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3C03B6" w14:textId="020D80AA" w:rsidR="00FD049C" w:rsidRPr="00B46611" w:rsidRDefault="00B46611" w:rsidP="00B46611">
      <w:pPr>
        <w:jc w:val="center"/>
        <w:rPr>
          <w:rFonts w:ascii="Century Gothic" w:hAnsi="Century Gothic"/>
          <w:b/>
          <w:sz w:val="22"/>
          <w:lang w:val="en-US"/>
        </w:rPr>
      </w:pPr>
      <w:r w:rsidRPr="00EB1169">
        <w:rPr>
          <w:rFonts w:ascii="Century Gothic" w:hAnsi="Century Gothic"/>
          <w:b/>
          <w:sz w:val="22"/>
        </w:rPr>
        <w:t xml:space="preserve">Patch Cord Cat6 </w:t>
      </w:r>
      <w:r w:rsidRPr="00B46611">
        <w:rPr>
          <w:rFonts w:ascii="Century Gothic" w:hAnsi="Century Gothic"/>
          <w:b/>
          <w:sz w:val="22"/>
          <w:lang w:val="en-US"/>
        </w:rPr>
        <w:t>2,</w:t>
      </w:r>
      <w:r w:rsidRPr="00B46611">
        <w:rPr>
          <w:rFonts w:ascii="Century Gothic" w:hAnsi="Century Gothic"/>
          <w:b/>
          <w:sz w:val="22"/>
          <w:lang w:val="en-US"/>
        </w:rPr>
        <w:t>5m</w:t>
      </w:r>
    </w:p>
    <w:p w14:paraId="51672DBD" w14:textId="77777777" w:rsidR="00FD049C" w:rsidRDefault="00FD049C">
      <w:pPr>
        <w:pStyle w:val="PargrafodaLista"/>
        <w:ind w:left="792"/>
        <w:rPr>
          <w:lang w:val="en-US"/>
        </w:rPr>
      </w:pPr>
    </w:p>
    <w:tbl>
      <w:tblPr>
        <w:tblStyle w:val="Tabelacomgrade"/>
        <w:tblW w:w="9912" w:type="dxa"/>
        <w:tblCellMar>
          <w:left w:w="28" w:type="dxa"/>
        </w:tblCellMar>
        <w:tblLook w:val="04A0" w:firstRow="1" w:lastRow="0" w:firstColumn="1" w:lastColumn="0" w:noHBand="0" w:noVBand="1"/>
      </w:tblPr>
      <w:tblGrid>
        <w:gridCol w:w="9912"/>
      </w:tblGrid>
      <w:tr w:rsidR="00FD049C" w14:paraId="4167B3B0" w14:textId="77777777">
        <w:tc>
          <w:tcPr>
            <w:tcW w:w="9912" w:type="dxa"/>
            <w:shd w:val="clear" w:color="auto" w:fill="A6A6A6"/>
          </w:tcPr>
          <w:p w14:paraId="7E529694" w14:textId="77777777" w:rsidR="00FD049C" w:rsidRDefault="00B46611">
            <w:pPr>
              <w:keepNext/>
              <w:numPr>
                <w:ilvl w:val="0"/>
                <w:numId w:val="21"/>
              </w:numPr>
              <w:shd w:val="clear" w:color="auto" w:fill="CCCCCC"/>
              <w:tabs>
                <w:tab w:val="left" w:pos="0"/>
              </w:tabs>
              <w:snapToGrid w:val="0"/>
              <w:spacing w:line="276" w:lineRule="auto"/>
              <w:jc w:val="both"/>
              <w:outlineLvl w:val="2"/>
            </w:pPr>
            <w:r>
              <w:rPr>
                <w:rFonts w:ascii="Century Gothic" w:hAnsi="Century Gothic"/>
                <w:b/>
                <w:sz w:val="22"/>
              </w:rPr>
              <w:t>Patch Cord Cat6 2,5m</w:t>
            </w:r>
          </w:p>
        </w:tc>
      </w:tr>
      <w:tr w:rsidR="00FD049C" w14:paraId="5FA99D55" w14:textId="77777777">
        <w:tc>
          <w:tcPr>
            <w:tcW w:w="9912" w:type="dxa"/>
            <w:shd w:val="clear" w:color="auto" w:fill="auto"/>
            <w:tcMar>
              <w:left w:w="18" w:type="dxa"/>
            </w:tcMar>
          </w:tcPr>
          <w:p w14:paraId="42652D98" w14:textId="77777777" w:rsidR="00FD049C" w:rsidRDefault="00B46611">
            <w:pPr>
              <w:numPr>
                <w:ilvl w:val="1"/>
                <w:numId w:val="2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Comprimento de 2,5m entre as extremidades; </w:t>
            </w:r>
          </w:p>
          <w:p w14:paraId="3E930513" w14:textId="77777777" w:rsidR="00FD049C" w:rsidRDefault="00B46611">
            <w:pPr>
              <w:numPr>
                <w:ilvl w:val="1"/>
                <w:numId w:val="2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 atender às especificações contidas na norma ANSI/TIA/EIA-568-C para Categoria 6.</w:t>
            </w:r>
          </w:p>
          <w:p w14:paraId="2936701D" w14:textId="77777777" w:rsidR="00FD049C" w:rsidRDefault="00B46611">
            <w:pPr>
              <w:numPr>
                <w:ilvl w:val="1"/>
                <w:numId w:val="2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 possuir certificação da ANATEL.</w:t>
            </w:r>
          </w:p>
          <w:p w14:paraId="2877C395" w14:textId="77777777" w:rsidR="00FD049C" w:rsidRDefault="00B46611">
            <w:pPr>
              <w:numPr>
                <w:ilvl w:val="1"/>
                <w:numId w:val="2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Deve atender à diretiva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RoHS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Restriction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of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Certain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Hazardous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Substances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 e LSZH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Low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Smoke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Zero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Halogen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).</w:t>
            </w:r>
          </w:p>
          <w:p w14:paraId="1596E3B4" w14:textId="77777777" w:rsidR="00FD049C" w:rsidRDefault="00B46611">
            <w:pPr>
              <w:numPr>
                <w:ilvl w:val="1"/>
                <w:numId w:val="2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 ser montado e testado em fábrica no padrão T568B.</w:t>
            </w:r>
          </w:p>
          <w:p w14:paraId="58AA292F" w14:textId="77777777" w:rsidR="00FD049C" w:rsidRDefault="00B46611">
            <w:pPr>
              <w:numPr>
                <w:ilvl w:val="1"/>
                <w:numId w:val="2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>Deve ser confeccionado em cabo par trançado, UTP (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Unshielded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Twisted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Pair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>), 24AWGx4 pares, compostos por condutores de cobre flexível e capa exter</w:t>
            </w:r>
            <w:r>
              <w:rPr>
                <w:rFonts w:ascii="Century Gothic" w:hAnsi="Century Gothic" w:cs="Arial"/>
                <w:sz w:val="22"/>
                <w:szCs w:val="22"/>
              </w:rPr>
              <w:t xml:space="preserve">na em PVC não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propagante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a chama, </w:t>
            </w:r>
            <w:proofErr w:type="spellStart"/>
            <w:r>
              <w:rPr>
                <w:rFonts w:ascii="Century Gothic" w:hAnsi="Century Gothic" w:cs="Arial"/>
                <w:sz w:val="22"/>
                <w:szCs w:val="22"/>
              </w:rPr>
              <w:t>conectorizados</w:t>
            </w:r>
            <w:proofErr w:type="spellEnd"/>
            <w:r>
              <w:rPr>
                <w:rFonts w:ascii="Century Gothic" w:hAnsi="Century Gothic" w:cs="Arial"/>
                <w:sz w:val="22"/>
                <w:szCs w:val="22"/>
              </w:rPr>
              <w:t xml:space="preserve"> à RJ-45 macho Categoria 6.</w:t>
            </w:r>
          </w:p>
          <w:p w14:paraId="12FAE424" w14:textId="77777777" w:rsidR="00FD049C" w:rsidRDefault="00B46611">
            <w:pPr>
              <w:numPr>
                <w:ilvl w:val="1"/>
                <w:numId w:val="21"/>
              </w:numPr>
              <w:spacing w:line="276" w:lineRule="auto"/>
              <w:ind w:left="0" w:firstLine="0"/>
              <w:jc w:val="both"/>
              <w:rPr>
                <w:rFonts w:ascii="Century Gothic" w:hAnsi="Century Gothic" w:cs="Arial"/>
                <w:sz w:val="22"/>
                <w:szCs w:val="22"/>
              </w:rPr>
            </w:pPr>
            <w:r>
              <w:rPr>
                <w:rFonts w:ascii="Century Gothic" w:hAnsi="Century Gothic" w:cs="Arial"/>
                <w:sz w:val="22"/>
                <w:szCs w:val="22"/>
              </w:rPr>
              <w:t xml:space="preserve">Deve possuir capa protetora (bota) com proteção à lingueta de travamento. Esta capa protetora deve ajudar a evitar a curvatura excessiva do cabo em movimentos na conexão, bem como </w:t>
            </w:r>
            <w:r>
              <w:rPr>
                <w:rFonts w:ascii="Century Gothic" w:hAnsi="Century Gothic" w:cs="Arial"/>
                <w:sz w:val="22"/>
                <w:szCs w:val="22"/>
              </w:rPr>
              <w:t>proteger o pino de destravamento dos conectores contra enroscamentos e quebras.</w:t>
            </w:r>
          </w:p>
          <w:p w14:paraId="3E0EFA6B" w14:textId="77777777" w:rsidR="00FD049C" w:rsidRDefault="00FD049C">
            <w:pPr>
              <w:spacing w:line="276" w:lineRule="auto"/>
              <w:jc w:val="both"/>
              <w:rPr>
                <w:rFonts w:ascii="Century Gothic" w:hAnsi="Century Gothic" w:cs="Arial"/>
                <w:sz w:val="22"/>
                <w:szCs w:val="22"/>
              </w:rPr>
            </w:pPr>
          </w:p>
        </w:tc>
      </w:tr>
    </w:tbl>
    <w:p w14:paraId="61502E86" w14:textId="77777777" w:rsidR="00FD049C" w:rsidRDefault="00FD049C" w:rsidP="00B46611">
      <w:pPr>
        <w:pStyle w:val="PargrafodaLista"/>
        <w:ind w:left="792"/>
        <w:rPr>
          <w:b/>
        </w:rPr>
      </w:pPr>
    </w:p>
    <w:sectPr w:rsidR="00FD049C">
      <w:headerReference w:type="default" r:id="rId8"/>
      <w:footerReference w:type="default" r:id="rId9"/>
      <w:pgSz w:w="11906" w:h="16838"/>
      <w:pgMar w:top="624" w:right="851" w:bottom="284" w:left="851" w:header="567" w:footer="84" w:gutter="0"/>
      <w:cols w:space="720"/>
      <w:formProt w:val="0"/>
      <w:docGrid w:linePitch="100" w:charSpace="1146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2B59B3F" w14:textId="77777777" w:rsidR="00000000" w:rsidRDefault="00B46611">
      <w:r>
        <w:separator/>
      </w:r>
    </w:p>
  </w:endnote>
  <w:endnote w:type="continuationSeparator" w:id="0">
    <w:p w14:paraId="7AA501D8" w14:textId="77777777" w:rsidR="00000000" w:rsidRDefault="00B466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iberation Mono">
    <w:altName w:val="Courier New"/>
    <w:charset w:val="01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39CAF" w14:textId="77777777" w:rsidR="00FD049C" w:rsidRDefault="00B46611">
    <w:pPr>
      <w:pStyle w:val="Rodap"/>
      <w:jc w:val="center"/>
    </w:pPr>
    <w:r>
      <w:rPr>
        <w:noProof/>
      </w:rPr>
      <mc:AlternateContent>
        <mc:Choice Requires="wps">
          <w:drawing>
            <wp:anchor distT="0" distB="0" distL="0" distR="0" simplePos="0" relativeHeight="89" behindDoc="1" locked="0" layoutInCell="1" allowOverlap="1" wp14:anchorId="7D13494D" wp14:editId="67F00369">
              <wp:simplePos x="0" y="0"/>
              <wp:positionH relativeFrom="column">
                <wp:posOffset>133350</wp:posOffset>
              </wp:positionH>
              <wp:positionV relativeFrom="paragraph">
                <wp:posOffset>281940</wp:posOffset>
              </wp:positionV>
              <wp:extent cx="6497955" cy="34925"/>
              <wp:effectExtent l="0" t="0" r="19050" b="24130"/>
              <wp:wrapNone/>
              <wp:docPr id="10" name="Lin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97280" cy="21600"/>
                      </a:xfrm>
                      <a:prstGeom prst="line">
                        <a:avLst/>
                      </a:prstGeom>
                      <a:ln w="1908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shape_0" from="10.5pt,22.2pt" to="522.05pt,23.85pt" ID="Line 7" stroked="f" style="position:absolute" wp14:anchorId="4F1FD8F2">
              <v:stroke color="#3465a4" weight="19080" joinstyle="round" endcap="flat"/>
              <v:fill o:detectmouseclick="t" on="false"/>
            </v:line>
          </w:pict>
        </mc:Fallback>
      </mc:AlternateContent>
    </w:r>
    <w:r>
      <w:t xml:space="preserve">Av. João Batista Parra, 465 - Enseada do </w:t>
    </w:r>
    <w:proofErr w:type="spellStart"/>
    <w:r>
      <w:t>Suá</w:t>
    </w:r>
    <w:proofErr w:type="spellEnd"/>
    <w:r>
      <w:t xml:space="preserve"> - CEP: 29050-925 - </w:t>
    </w:r>
    <w:proofErr w:type="spellStart"/>
    <w:r>
      <w:t>Vitória-ES</w:t>
    </w:r>
    <w:proofErr w:type="spellEnd"/>
    <w:r>
      <w:t xml:space="preserve"> - Tel.</w:t>
    </w:r>
    <w:r>
      <w:t>: (27)3224-5914 - Fax: (27) 3225-4499</w:t>
    </w:r>
  </w:p>
  <w:p w14:paraId="0F5ECF27" w14:textId="77777777" w:rsidR="00FD049C" w:rsidRDefault="00B46611">
    <w:pPr>
      <w:pStyle w:val="Rodap"/>
      <w:jc w:val="center"/>
    </w:pPr>
    <w:hyperlink r:id="rId1">
      <w:r>
        <w:rPr>
          <w:rStyle w:val="Hyperlink"/>
        </w:rPr>
        <w:t>www.prodest.es.gov.br</w:t>
      </w:r>
    </w:hyperlink>
  </w:p>
  <w:p w14:paraId="433DBC19" w14:textId="77777777" w:rsidR="00FD049C" w:rsidRDefault="00FD049C">
    <w:pPr>
      <w:pStyle w:val="Rodap"/>
      <w:rPr>
        <w:rFonts w:ascii="Arial" w:hAnsi="Arial"/>
        <w:b/>
        <w:sz w:val="12"/>
      </w:rPr>
    </w:pPr>
  </w:p>
  <w:p w14:paraId="3265D603" w14:textId="77777777" w:rsidR="00FD049C" w:rsidRDefault="00B46611">
    <w:pPr>
      <w:pStyle w:val="Rodap"/>
    </w:pPr>
    <w:r>
      <w:rPr>
        <w:rFonts w:ascii="Arial" w:hAnsi="Arial"/>
        <w:b/>
        <w:sz w:val="16"/>
      </w:rPr>
      <w:t xml:space="preserve">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6ADE06" w14:textId="77777777" w:rsidR="00000000" w:rsidRDefault="00B46611">
      <w:r>
        <w:separator/>
      </w:r>
    </w:p>
  </w:footnote>
  <w:footnote w:type="continuationSeparator" w:id="0">
    <w:p w14:paraId="5FC4CF31" w14:textId="77777777" w:rsidR="00000000" w:rsidRDefault="00B466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0F3335" w14:textId="77777777" w:rsidR="00FD049C" w:rsidRDefault="00B46611">
    <w:pPr>
      <w:pStyle w:val="Cabealho"/>
    </w:pPr>
    <w:r>
      <w:rPr>
        <w:noProof/>
      </w:rPr>
      <mc:AlternateContent>
        <mc:Choice Requires="wps">
          <w:drawing>
            <wp:anchor distT="0" distB="0" distL="0" distR="0" simplePos="0" relativeHeight="45" behindDoc="1" locked="0" layoutInCell="1" allowOverlap="1" wp14:anchorId="1B34BBDD" wp14:editId="5117BCF0">
              <wp:simplePos x="0" y="0"/>
              <wp:positionH relativeFrom="column">
                <wp:posOffset>539750</wp:posOffset>
              </wp:positionH>
              <wp:positionV relativeFrom="paragraph">
                <wp:posOffset>99695</wp:posOffset>
              </wp:positionV>
              <wp:extent cx="4930775" cy="582295"/>
              <wp:effectExtent l="0" t="0" r="5080" b="0"/>
              <wp:wrapNone/>
              <wp:docPr id="6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930200" cy="5817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7DBFB778" w14:textId="77777777" w:rsidR="00FD049C" w:rsidRDefault="00B46611">
                          <w:pPr>
                            <w:pStyle w:val="FrameContents"/>
                            <w:rPr>
                              <w:rFonts w:ascii="Arial" w:hAnsi="Arial" w:cs="Arial"/>
                              <w:b/>
                              <w:bCs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 xml:space="preserve">Governo do </w:t>
                          </w: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000000"/>
                              <w:sz w:val="24"/>
                              <w:szCs w:val="24"/>
                            </w:rPr>
                            <w:t>Estado do Espírito Santo</w:t>
                          </w:r>
                        </w:p>
                        <w:p w14:paraId="3EEE7F1D" w14:textId="77777777" w:rsidR="00FD049C" w:rsidRDefault="00B46611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>Secretaria de Estado de Gestão e Recursos Humanos – SEGER</w:t>
                          </w:r>
                        </w:p>
                        <w:p w14:paraId="5E8F5393" w14:textId="77777777" w:rsidR="00FD049C" w:rsidRDefault="00B46611">
                          <w:pPr>
                            <w:pStyle w:val="FrameContents"/>
                            <w:rPr>
                              <w:rFonts w:ascii="Arial" w:hAnsi="Arial" w:cs="Arial"/>
                            </w:rPr>
                          </w:pPr>
                          <w:r>
                            <w:rPr>
                              <w:rFonts w:ascii="Arial" w:hAnsi="Arial" w:cs="Arial"/>
                              <w:color w:val="000000"/>
                            </w:rPr>
                            <w:t xml:space="preserve">Instituto de Tecnologia da Informação e Comunicação do Estado do Espírito Santo </w:t>
                          </w:r>
                        </w:p>
                        <w:p w14:paraId="3B8618A7" w14:textId="77777777" w:rsidR="00FD049C" w:rsidRDefault="00FD049C">
                          <w:pPr>
                            <w:pStyle w:val="FrameContents"/>
                            <w:rPr>
                              <w:rFonts w:ascii="Arial" w:hAnsi="Arial" w:cs="Arial"/>
                              <w:color w:val="000000"/>
                            </w:rPr>
                          </w:pPr>
                        </w:p>
                        <w:p w14:paraId="226C87E0" w14:textId="77777777" w:rsidR="00FD049C" w:rsidRDefault="00FD049C">
                          <w:pPr>
                            <w:pStyle w:val="FrameContents"/>
                            <w:jc w:val="center"/>
                            <w:rPr>
                              <w:color w:val="000000"/>
                            </w:rPr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1B34BBDD" id="Text Box 3" o:spid="_x0000_s1026" style="position:absolute;margin-left:42.5pt;margin-top:7.85pt;width:388.25pt;height:45.85pt;z-index:-503316435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" stroked="f">
              <v:textbox>
                <w:txbxContent>
                  <w:p w14:paraId="7DBFB778" w14:textId="77777777" w:rsidR="00FD049C" w:rsidRDefault="00B46611">
                    <w:pPr>
                      <w:pStyle w:val="FrameContents"/>
                      <w:rPr>
                        <w:rFonts w:ascii="Arial" w:hAnsi="Arial" w:cs="Arial"/>
                        <w:b/>
                        <w:bCs/>
                        <w:sz w:val="24"/>
                        <w:szCs w:val="24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</w:rPr>
                      <w:t xml:space="preserve">Governo do </w:t>
                    </w:r>
                    <w:r>
                      <w:rPr>
                        <w:rFonts w:ascii="Arial" w:hAnsi="Arial" w:cs="Arial"/>
                        <w:b/>
                        <w:bCs/>
                        <w:color w:val="000000"/>
                        <w:sz w:val="24"/>
                        <w:szCs w:val="24"/>
                      </w:rPr>
                      <w:t>Estado do Espírito Santo</w:t>
                    </w:r>
                  </w:p>
                  <w:p w14:paraId="3EEE7F1D" w14:textId="77777777" w:rsidR="00FD049C" w:rsidRDefault="00B46611"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>Secretaria de Estado de Gestão e Recursos Humanos – SEGER</w:t>
                    </w:r>
                  </w:p>
                  <w:p w14:paraId="5E8F5393" w14:textId="77777777" w:rsidR="00FD049C" w:rsidRDefault="00B46611">
                    <w:pPr>
                      <w:pStyle w:val="FrameContents"/>
                      <w:rPr>
                        <w:rFonts w:ascii="Arial" w:hAnsi="Arial" w:cs="Arial"/>
                      </w:rPr>
                    </w:pPr>
                    <w:r>
                      <w:rPr>
                        <w:rFonts w:ascii="Arial" w:hAnsi="Arial" w:cs="Arial"/>
                        <w:color w:val="000000"/>
                      </w:rPr>
                      <w:t xml:space="preserve">Instituto de Tecnologia da Informação e Comunicação do Estado do Espírito Santo </w:t>
                    </w:r>
                  </w:p>
                  <w:p w14:paraId="3B8618A7" w14:textId="77777777" w:rsidR="00FD049C" w:rsidRDefault="00FD049C">
                    <w:pPr>
                      <w:pStyle w:val="FrameContents"/>
                      <w:rPr>
                        <w:rFonts w:ascii="Arial" w:hAnsi="Arial" w:cs="Arial"/>
                        <w:color w:val="000000"/>
                      </w:rPr>
                    </w:pPr>
                  </w:p>
                  <w:p w14:paraId="226C87E0" w14:textId="77777777" w:rsidR="00FD049C" w:rsidRDefault="00FD049C">
                    <w:pPr>
                      <w:pStyle w:val="FrameContents"/>
                      <w:jc w:val="center"/>
                      <w:rPr>
                        <w:color w:val="000000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</w:rPr>
      <w:drawing>
        <wp:anchor distT="0" distB="0" distL="0" distR="0" simplePos="0" relativeHeight="133" behindDoc="1" locked="0" layoutInCell="1" allowOverlap="1" wp14:anchorId="16B8311C" wp14:editId="3340C48E">
          <wp:simplePos x="0" y="0"/>
          <wp:positionH relativeFrom="column">
            <wp:posOffset>-8890</wp:posOffset>
          </wp:positionH>
          <wp:positionV relativeFrom="paragraph">
            <wp:posOffset>-9525</wp:posOffset>
          </wp:positionV>
          <wp:extent cx="548640" cy="680720"/>
          <wp:effectExtent l="0" t="0" r="0" b="0"/>
          <wp:wrapNone/>
          <wp:docPr id="8" name="Image1" descr="brasao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1" descr="brasaoes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6807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177" behindDoc="1" locked="0" layoutInCell="1" allowOverlap="1" wp14:anchorId="56C15D11" wp14:editId="531C3B14">
          <wp:simplePos x="0" y="0"/>
          <wp:positionH relativeFrom="column">
            <wp:posOffset>5273675</wp:posOffset>
          </wp:positionH>
          <wp:positionV relativeFrom="paragraph">
            <wp:posOffset>-14605</wp:posOffset>
          </wp:positionV>
          <wp:extent cx="1209675" cy="571500"/>
          <wp:effectExtent l="0" t="0" r="0" b="0"/>
          <wp:wrapNone/>
          <wp:docPr id="9" name="Imagem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1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571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52C1FF7" w14:textId="77777777" w:rsidR="00FD049C" w:rsidRDefault="00FD049C">
    <w:pPr>
      <w:pStyle w:val="Cabealho"/>
    </w:pPr>
  </w:p>
  <w:p w14:paraId="18D32AEA" w14:textId="77777777" w:rsidR="00FD049C" w:rsidRDefault="00FD049C">
    <w:pPr>
      <w:pStyle w:val="Cabealho"/>
    </w:pPr>
  </w:p>
  <w:p w14:paraId="782200DC" w14:textId="77777777" w:rsidR="00FD049C" w:rsidRDefault="00FD049C">
    <w:pPr>
      <w:pStyle w:val="Cabealho"/>
    </w:pPr>
  </w:p>
  <w:p w14:paraId="4B87FE6B" w14:textId="77777777" w:rsidR="00FD049C" w:rsidRDefault="00FD049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517A59"/>
    <w:multiLevelType w:val="multilevel"/>
    <w:tmpl w:val="F7EA53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" w15:restartNumberingAfterBreak="0">
    <w:nsid w:val="088800D7"/>
    <w:multiLevelType w:val="multilevel"/>
    <w:tmpl w:val="E182F0AC"/>
    <w:lvl w:ilvl="0">
      <w:start w:val="4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2" w15:restartNumberingAfterBreak="0">
    <w:nsid w:val="09C866E7"/>
    <w:multiLevelType w:val="multilevel"/>
    <w:tmpl w:val="E8A8F27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1854745A"/>
    <w:multiLevelType w:val="multilevel"/>
    <w:tmpl w:val="F8C432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4" w15:restartNumberingAfterBreak="0">
    <w:nsid w:val="1A4E55C6"/>
    <w:multiLevelType w:val="multilevel"/>
    <w:tmpl w:val="C35AE05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BE83E10"/>
    <w:multiLevelType w:val="multilevel"/>
    <w:tmpl w:val="59F6BA2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6" w15:restartNumberingAfterBreak="0">
    <w:nsid w:val="22CE03E8"/>
    <w:multiLevelType w:val="multilevel"/>
    <w:tmpl w:val="00E24D8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upperRoman"/>
      <w:lvlText w:val="%2."/>
      <w:lvlJc w:val="left"/>
      <w:pPr>
        <w:tabs>
          <w:tab w:val="num" w:pos="1080"/>
        </w:tabs>
        <w:ind w:left="10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2">
      <w:start w:val="1"/>
      <w:numFmt w:val="upperRoman"/>
      <w:lvlText w:val="%3."/>
      <w:lvlJc w:val="left"/>
      <w:pPr>
        <w:tabs>
          <w:tab w:val="num" w:pos="1440"/>
        </w:tabs>
        <w:ind w:left="14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3">
      <w:start w:val="1"/>
      <w:numFmt w:val="upperRoman"/>
      <w:lvlText w:val="%4."/>
      <w:lvlJc w:val="left"/>
      <w:pPr>
        <w:tabs>
          <w:tab w:val="num" w:pos="1800"/>
        </w:tabs>
        <w:ind w:left="18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4">
      <w:start w:val="1"/>
      <w:numFmt w:val="upperRoman"/>
      <w:lvlText w:val="%5."/>
      <w:lvlJc w:val="left"/>
      <w:pPr>
        <w:tabs>
          <w:tab w:val="num" w:pos="2160"/>
        </w:tabs>
        <w:ind w:left="216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5">
      <w:start w:val="1"/>
      <w:numFmt w:val="upperRoman"/>
      <w:lvlText w:val="%6."/>
      <w:lvlJc w:val="left"/>
      <w:pPr>
        <w:tabs>
          <w:tab w:val="num" w:pos="2520"/>
        </w:tabs>
        <w:ind w:left="252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6">
      <w:start w:val="1"/>
      <w:numFmt w:val="upperRoman"/>
      <w:lvlText w:val="%7."/>
      <w:lvlJc w:val="left"/>
      <w:pPr>
        <w:tabs>
          <w:tab w:val="num" w:pos="2880"/>
        </w:tabs>
        <w:ind w:left="288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7">
      <w:start w:val="1"/>
      <w:numFmt w:val="upperRoman"/>
      <w:lvlText w:val="%8."/>
      <w:lvlJc w:val="left"/>
      <w:pPr>
        <w:tabs>
          <w:tab w:val="num" w:pos="3240"/>
        </w:tabs>
        <w:ind w:left="324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8">
      <w:start w:val="1"/>
      <w:numFmt w:val="upperRoman"/>
      <w:lvlText w:val="%9."/>
      <w:lvlJc w:val="left"/>
      <w:pPr>
        <w:tabs>
          <w:tab w:val="num" w:pos="3600"/>
        </w:tabs>
        <w:ind w:left="3600" w:hanging="360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</w:abstractNum>
  <w:abstractNum w:abstractNumId="7" w15:restartNumberingAfterBreak="0">
    <w:nsid w:val="24045E69"/>
    <w:multiLevelType w:val="multilevel"/>
    <w:tmpl w:val="6838A65E"/>
    <w:lvl w:ilvl="0">
      <w:start w:val="7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color w:val="auto"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25461C2E"/>
    <w:multiLevelType w:val="multilevel"/>
    <w:tmpl w:val="AEF47D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 w15:restartNumberingAfterBreak="0">
    <w:nsid w:val="25A44933"/>
    <w:multiLevelType w:val="multilevel"/>
    <w:tmpl w:val="E3AA92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0" w15:restartNumberingAfterBreak="0">
    <w:nsid w:val="299D31B6"/>
    <w:multiLevelType w:val="multilevel"/>
    <w:tmpl w:val="BF0A7EE2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851"/>
      </w:pPr>
      <w:rPr>
        <w:rFonts w:ascii="Symbol" w:hAnsi="Symbol" w:cs="Symbol"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1" w15:restartNumberingAfterBreak="0">
    <w:nsid w:val="2CFD2124"/>
    <w:multiLevelType w:val="multilevel"/>
    <w:tmpl w:val="347CD99C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4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b/>
        <w:bCs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2"/>
        <w:szCs w:val="22"/>
        <w:u w:val="none"/>
        <w:effect w:val="none"/>
        <w:vertAlign w:val="baseline"/>
        <w:em w:val="none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b/>
        <w:i w:val="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b/>
      </w:rPr>
    </w:lvl>
  </w:abstractNum>
  <w:abstractNum w:abstractNumId="12" w15:restartNumberingAfterBreak="0">
    <w:nsid w:val="332B2ACB"/>
    <w:multiLevelType w:val="multilevel"/>
    <w:tmpl w:val="D59687E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3" w15:restartNumberingAfterBreak="0">
    <w:nsid w:val="34456D27"/>
    <w:multiLevelType w:val="multilevel"/>
    <w:tmpl w:val="70447BE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4" w15:restartNumberingAfterBreak="0">
    <w:nsid w:val="38AE2350"/>
    <w:multiLevelType w:val="multilevel"/>
    <w:tmpl w:val="E78434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43F142EB"/>
    <w:multiLevelType w:val="multilevel"/>
    <w:tmpl w:val="F4586C3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6" w15:restartNumberingAfterBreak="0">
    <w:nsid w:val="453E2478"/>
    <w:multiLevelType w:val="multilevel"/>
    <w:tmpl w:val="A512545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7" w15:restartNumberingAfterBreak="0">
    <w:nsid w:val="45DF3262"/>
    <w:multiLevelType w:val="multilevel"/>
    <w:tmpl w:val="2580240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5FD4A95"/>
    <w:multiLevelType w:val="multilevel"/>
    <w:tmpl w:val="F9F01FB4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0"/>
        <w:u w:val="none"/>
        <w:effect w:val="none"/>
        <w:vertAlign w:val="baseline"/>
        <w:em w:val="none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851" w:hanging="851"/>
      </w:pPr>
      <w:rPr>
        <w:b/>
        <w:i w:val="0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851" w:hanging="851"/>
      </w:pPr>
      <w:rPr>
        <w:b w:val="0"/>
        <w:i w:val="0"/>
      </w:r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440" w:hanging="1440"/>
      </w:pPr>
      <w:rPr>
        <w:b/>
      </w:rPr>
    </w:lvl>
  </w:abstractNum>
  <w:abstractNum w:abstractNumId="19" w15:restartNumberingAfterBreak="0">
    <w:nsid w:val="47AF5A28"/>
    <w:multiLevelType w:val="multilevel"/>
    <w:tmpl w:val="F588F78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47FA09DC"/>
    <w:multiLevelType w:val="multilevel"/>
    <w:tmpl w:val="CB98FBD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21" w15:restartNumberingAfterBreak="0">
    <w:nsid w:val="481A5D51"/>
    <w:multiLevelType w:val="multilevel"/>
    <w:tmpl w:val="602011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2" w15:restartNumberingAfterBreak="0">
    <w:nsid w:val="52AF4470"/>
    <w:multiLevelType w:val="multilevel"/>
    <w:tmpl w:val="A4DC024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3" w15:restartNumberingAfterBreak="0">
    <w:nsid w:val="54AB6799"/>
    <w:multiLevelType w:val="multilevel"/>
    <w:tmpl w:val="33CEF7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bullet"/>
      <w:pStyle w:val="Ttulo5"/>
      <w:lvlText w:val="◦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593871FD"/>
    <w:multiLevelType w:val="multilevel"/>
    <w:tmpl w:val="9086FCE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5" w15:restartNumberingAfterBreak="0">
    <w:nsid w:val="5F046956"/>
    <w:multiLevelType w:val="multilevel"/>
    <w:tmpl w:val="D1F2C380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6" w15:restartNumberingAfterBreak="0">
    <w:nsid w:val="60AC6A09"/>
    <w:multiLevelType w:val="multilevel"/>
    <w:tmpl w:val="68782FF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7" w15:restartNumberingAfterBreak="0">
    <w:nsid w:val="61CB0676"/>
    <w:multiLevelType w:val="multilevel"/>
    <w:tmpl w:val="2792870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62AA593E"/>
    <w:multiLevelType w:val="multilevel"/>
    <w:tmpl w:val="C5FCF88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654969FF"/>
    <w:multiLevelType w:val="multilevel"/>
    <w:tmpl w:val="657E30E6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0" w15:restartNumberingAfterBreak="0">
    <w:nsid w:val="6B8C16C4"/>
    <w:multiLevelType w:val="multilevel"/>
    <w:tmpl w:val="3E70C0E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6D1A4376"/>
    <w:multiLevelType w:val="multilevel"/>
    <w:tmpl w:val="9A8429A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2" w15:restartNumberingAfterBreak="0">
    <w:nsid w:val="6DC15DE7"/>
    <w:multiLevelType w:val="multilevel"/>
    <w:tmpl w:val="863AFAE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3" w15:restartNumberingAfterBreak="0">
    <w:nsid w:val="706520F1"/>
    <w:multiLevelType w:val="multilevel"/>
    <w:tmpl w:val="D804CD6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4" w15:restartNumberingAfterBreak="0">
    <w:nsid w:val="7A2123A1"/>
    <w:multiLevelType w:val="multilevel"/>
    <w:tmpl w:val="3FF045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3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7C9D730F"/>
    <w:multiLevelType w:val="multilevel"/>
    <w:tmpl w:val="952C27DC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sz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6" w15:restartNumberingAfterBreak="0">
    <w:nsid w:val="7EB53891"/>
    <w:multiLevelType w:val="multilevel"/>
    <w:tmpl w:val="ABA8C36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b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num w:numId="1">
    <w:abstractNumId w:val="23"/>
  </w:num>
  <w:num w:numId="2">
    <w:abstractNumId w:val="11"/>
  </w:num>
  <w:num w:numId="3">
    <w:abstractNumId w:val="31"/>
  </w:num>
  <w:num w:numId="4">
    <w:abstractNumId w:val="17"/>
  </w:num>
  <w:num w:numId="5">
    <w:abstractNumId w:val="34"/>
  </w:num>
  <w:num w:numId="6">
    <w:abstractNumId w:val="8"/>
  </w:num>
  <w:num w:numId="7">
    <w:abstractNumId w:val="35"/>
  </w:num>
  <w:num w:numId="8">
    <w:abstractNumId w:val="14"/>
  </w:num>
  <w:num w:numId="9">
    <w:abstractNumId w:val="30"/>
  </w:num>
  <w:num w:numId="10">
    <w:abstractNumId w:val="27"/>
  </w:num>
  <w:num w:numId="11">
    <w:abstractNumId w:val="18"/>
  </w:num>
  <w:num w:numId="12">
    <w:abstractNumId w:val="20"/>
  </w:num>
  <w:num w:numId="13">
    <w:abstractNumId w:val="4"/>
  </w:num>
  <w:num w:numId="14">
    <w:abstractNumId w:val="10"/>
  </w:num>
  <w:num w:numId="15">
    <w:abstractNumId w:val="1"/>
  </w:num>
  <w:num w:numId="16">
    <w:abstractNumId w:val="26"/>
  </w:num>
  <w:num w:numId="17">
    <w:abstractNumId w:val="22"/>
  </w:num>
  <w:num w:numId="18">
    <w:abstractNumId w:val="29"/>
  </w:num>
  <w:num w:numId="19">
    <w:abstractNumId w:val="9"/>
  </w:num>
  <w:num w:numId="20">
    <w:abstractNumId w:val="28"/>
  </w:num>
  <w:num w:numId="21">
    <w:abstractNumId w:val="16"/>
  </w:num>
  <w:num w:numId="22">
    <w:abstractNumId w:val="0"/>
  </w:num>
  <w:num w:numId="23">
    <w:abstractNumId w:val="12"/>
  </w:num>
  <w:num w:numId="24">
    <w:abstractNumId w:val="15"/>
  </w:num>
  <w:num w:numId="25">
    <w:abstractNumId w:val="33"/>
  </w:num>
  <w:num w:numId="26">
    <w:abstractNumId w:val="2"/>
  </w:num>
  <w:num w:numId="27">
    <w:abstractNumId w:val="32"/>
  </w:num>
  <w:num w:numId="28">
    <w:abstractNumId w:val="5"/>
  </w:num>
  <w:num w:numId="29">
    <w:abstractNumId w:val="25"/>
  </w:num>
  <w:num w:numId="30">
    <w:abstractNumId w:val="21"/>
  </w:num>
  <w:num w:numId="31">
    <w:abstractNumId w:val="24"/>
  </w:num>
  <w:num w:numId="32">
    <w:abstractNumId w:val="3"/>
  </w:num>
  <w:num w:numId="33">
    <w:abstractNumId w:val="7"/>
  </w:num>
  <w:num w:numId="34">
    <w:abstractNumId w:val="36"/>
  </w:num>
  <w:num w:numId="35">
    <w:abstractNumId w:val="13"/>
  </w:num>
  <w:num w:numId="36">
    <w:abstractNumId w:val="6"/>
  </w:num>
  <w:num w:numId="37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049C"/>
    <w:rsid w:val="00B46611"/>
    <w:rsid w:val="00EB1169"/>
    <w:rsid w:val="00FD0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E5AEA"/>
  <w15:docId w15:val="{01EF25B9-7756-4B38-BE82-D49A6CD20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B023A"/>
    <w:rPr>
      <w:color w:val="00000A"/>
    </w:rPr>
  </w:style>
  <w:style w:type="paragraph" w:styleId="Ttulo5">
    <w:name w:val="heading 5"/>
    <w:basedOn w:val="Normal"/>
    <w:next w:val="Normal"/>
    <w:link w:val="Ttulo5Char"/>
    <w:qFormat/>
    <w:rsid w:val="000A6C15"/>
    <w:pPr>
      <w:keepNext/>
      <w:numPr>
        <w:ilvl w:val="4"/>
        <w:numId w:val="1"/>
      </w:numPr>
      <w:outlineLvl w:val="4"/>
    </w:pPr>
    <w:rPr>
      <w:b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nhideWhenUsed/>
    <w:rsid w:val="00232E53"/>
    <w:rPr>
      <w:color w:val="0563C1" w:themeColor="hyperlink"/>
      <w:u w:val="single"/>
    </w:rPr>
  </w:style>
  <w:style w:type="character" w:styleId="Refdecomentrio">
    <w:name w:val="annotation reference"/>
    <w:basedOn w:val="Fontepargpadro"/>
    <w:semiHidden/>
    <w:unhideWhenUsed/>
    <w:qFormat/>
    <w:rsid w:val="009A2A73"/>
    <w:rPr>
      <w:sz w:val="16"/>
      <w:szCs w:val="16"/>
    </w:rPr>
  </w:style>
  <w:style w:type="character" w:customStyle="1" w:styleId="TextodecomentrioChar">
    <w:name w:val="Texto de comentário Char"/>
    <w:basedOn w:val="Fontepargpadro"/>
    <w:link w:val="Textodecomentrio"/>
    <w:semiHidden/>
    <w:qFormat/>
    <w:rsid w:val="009A2A73"/>
  </w:style>
  <w:style w:type="character" w:customStyle="1" w:styleId="AssuntodocomentrioChar">
    <w:name w:val="Assunto do comentário Char"/>
    <w:basedOn w:val="TextodecomentrioChar"/>
    <w:link w:val="Assuntodocomentrio"/>
    <w:semiHidden/>
    <w:qFormat/>
    <w:rsid w:val="009A2A73"/>
    <w:rPr>
      <w:b/>
      <w:bCs/>
    </w:rPr>
  </w:style>
  <w:style w:type="character" w:customStyle="1" w:styleId="TextodebaloChar">
    <w:name w:val="Texto de balão Char"/>
    <w:basedOn w:val="Fontepargpadro"/>
    <w:link w:val="Textodebalo"/>
    <w:semiHidden/>
    <w:qFormat/>
    <w:rsid w:val="009A2A73"/>
    <w:rPr>
      <w:rFonts w:ascii="Tahoma" w:hAnsi="Tahoma" w:cs="Tahoma"/>
      <w:sz w:val="16"/>
      <w:szCs w:val="16"/>
    </w:rPr>
  </w:style>
  <w:style w:type="character" w:customStyle="1" w:styleId="PargrafoNormalChar">
    <w:name w:val="Parágrafo Normal Char"/>
    <w:link w:val="PargrafoNormal"/>
    <w:uiPriority w:val="99"/>
    <w:qFormat/>
    <w:rsid w:val="001A69D2"/>
    <w:rPr>
      <w:sz w:val="24"/>
      <w:szCs w:val="24"/>
    </w:rPr>
  </w:style>
  <w:style w:type="character" w:customStyle="1" w:styleId="NumberingSymbols">
    <w:name w:val="Numbering Symbols"/>
    <w:qFormat/>
    <w:rPr>
      <w:rFonts w:ascii="Century Gothic" w:hAnsi="Century Gothic"/>
      <w:b/>
      <w:bCs w:val="0"/>
      <w:i w:val="0"/>
      <w:iCs w:val="0"/>
      <w:caps w:val="0"/>
      <w:smallCaps w:val="0"/>
      <w:strike w:val="0"/>
      <w:dstrike w:val="0"/>
      <w:outline w:val="0"/>
      <w:shadow w:val="0"/>
      <w:emboss w:val="0"/>
      <w:imprint w:val="0"/>
      <w:vanish w:val="0"/>
      <w:spacing w:val="0"/>
      <w:kern w:val="0"/>
      <w:position w:val="0"/>
      <w:sz w:val="24"/>
      <w:u w:val="none"/>
      <w:effect w:val="none"/>
      <w:vertAlign w:val="baseline"/>
      <w:em w:val="none"/>
    </w:rPr>
  </w:style>
  <w:style w:type="character" w:customStyle="1" w:styleId="Ttulo5Char">
    <w:name w:val="Título 5 Char"/>
    <w:basedOn w:val="Fontepargpadro"/>
    <w:link w:val="Ttulo5"/>
    <w:qFormat/>
    <w:rsid w:val="000A6C15"/>
    <w:rPr>
      <w:b/>
      <w:color w:val="00000A"/>
      <w:sz w:val="24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891965"/>
    <w:rPr>
      <w:color w:val="00000A"/>
    </w:rPr>
  </w:style>
  <w:style w:type="character" w:customStyle="1" w:styleId="Nvel1-TextoChar">
    <w:name w:val="Nível 1 - Texto Char"/>
    <w:basedOn w:val="Fontepargpadro"/>
    <w:qFormat/>
    <w:rsid w:val="00891965"/>
    <w:rPr>
      <w:rFonts w:ascii="Century Gothic" w:eastAsiaTheme="minorHAnsi" w:hAnsi="Century Gothic" w:cstheme="minorBidi"/>
      <w:sz w:val="22"/>
      <w:szCs w:val="22"/>
      <w:lang w:eastAsia="en-US"/>
    </w:rPr>
  </w:style>
  <w:style w:type="character" w:customStyle="1" w:styleId="PargrafodaListaChar">
    <w:name w:val="Parágrafo da Lista Char"/>
    <w:link w:val="PargrafodaLista"/>
    <w:uiPriority w:val="34"/>
    <w:qFormat/>
    <w:locked/>
    <w:rsid w:val="0067043F"/>
    <w:rPr>
      <w:color w:val="00000A"/>
    </w:rPr>
  </w:style>
  <w:style w:type="character" w:styleId="nfase">
    <w:name w:val="Emphasis"/>
    <w:qFormat/>
    <w:rPr>
      <w:i/>
      <w:iCs/>
    </w:rPr>
  </w:style>
  <w:style w:type="paragraph" w:customStyle="1" w:styleId="Heading">
    <w:name w:val="Heading"/>
    <w:basedOn w:val="Normal"/>
    <w:next w:val="Corpodetexto"/>
    <w:qFormat/>
    <w:pPr>
      <w:keepNext/>
      <w:spacing w:before="240" w:after="120"/>
    </w:pPr>
    <w:rPr>
      <w:rFonts w:ascii="Liberation Sans" w:eastAsia="Liberation Sans" w:hAnsi="Liberation Sans" w:cs="Liberation Sans"/>
      <w:sz w:val="28"/>
      <w:szCs w:val="28"/>
    </w:rPr>
  </w:style>
  <w:style w:type="paragraph" w:styleId="Corpodetexto">
    <w:name w:val="Body Text"/>
    <w:basedOn w:val="Normal"/>
    <w:pPr>
      <w:spacing w:after="140" w:line="288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HeaderandFooter">
    <w:name w:val="Header and Footer"/>
    <w:basedOn w:val="Normal"/>
    <w:qFormat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paragraph" w:styleId="Recuodecorpodetexto">
    <w:name w:val="Body Text Indent"/>
    <w:basedOn w:val="Normal"/>
    <w:rsid w:val="00087EFD"/>
    <w:pPr>
      <w:ind w:firstLine="1416"/>
      <w:jc w:val="both"/>
    </w:pPr>
    <w:rPr>
      <w:rFonts w:ascii="Arial" w:hAnsi="Arial"/>
      <w:sz w:val="22"/>
    </w:rPr>
  </w:style>
  <w:style w:type="paragraph" w:styleId="Textodecomentrio">
    <w:name w:val="annotation text"/>
    <w:basedOn w:val="Normal"/>
    <w:link w:val="TextodecomentrioChar"/>
    <w:semiHidden/>
    <w:unhideWhenUsed/>
    <w:qFormat/>
    <w:rsid w:val="009A2A73"/>
  </w:style>
  <w:style w:type="paragraph" w:styleId="Assuntodocomentrio">
    <w:name w:val="annotation subject"/>
    <w:basedOn w:val="Textodecomentrio"/>
    <w:link w:val="AssuntodocomentrioChar"/>
    <w:semiHidden/>
    <w:unhideWhenUsed/>
    <w:qFormat/>
    <w:rsid w:val="009A2A73"/>
    <w:rPr>
      <w:b/>
      <w:bCs/>
    </w:rPr>
  </w:style>
  <w:style w:type="paragraph" w:styleId="Textodebalo">
    <w:name w:val="Balloon Text"/>
    <w:basedOn w:val="Normal"/>
    <w:link w:val="TextodebaloChar"/>
    <w:semiHidden/>
    <w:unhideWhenUsed/>
    <w:qFormat/>
    <w:rsid w:val="009A2A73"/>
    <w:rPr>
      <w:rFonts w:ascii="Tahoma" w:hAnsi="Tahoma" w:cs="Tahoma"/>
      <w:sz w:val="16"/>
      <w:szCs w:val="16"/>
    </w:rPr>
  </w:style>
  <w:style w:type="paragraph" w:customStyle="1" w:styleId="Edital-Nvel1">
    <w:name w:val="Edital - Nível 1"/>
    <w:basedOn w:val="Normal"/>
    <w:qFormat/>
    <w:rsid w:val="00F33E2D"/>
    <w:pPr>
      <w:jc w:val="both"/>
    </w:pPr>
    <w:rPr>
      <w:rFonts w:ascii="Arial Narrow" w:hAnsi="Arial Narrow"/>
      <w:b/>
      <w:caps/>
      <w:sz w:val="22"/>
    </w:rPr>
  </w:style>
  <w:style w:type="paragraph" w:customStyle="1" w:styleId="Edital-Nvel2">
    <w:name w:val="Edital - Nível 2"/>
    <w:basedOn w:val="Normal"/>
    <w:qFormat/>
    <w:rsid w:val="00E33133"/>
    <w:pPr>
      <w:jc w:val="both"/>
    </w:pPr>
    <w:rPr>
      <w:rFonts w:ascii="Century Gothic" w:eastAsia="Batang" w:hAnsi="Century Gothic"/>
      <w:sz w:val="22"/>
      <w:szCs w:val="22"/>
    </w:rPr>
  </w:style>
  <w:style w:type="paragraph" w:customStyle="1" w:styleId="Edital-Nvel3">
    <w:name w:val="Edital - Nível 3"/>
    <w:basedOn w:val="Edital-Nvel2"/>
    <w:qFormat/>
    <w:rsid w:val="00F33E2D"/>
  </w:style>
  <w:style w:type="paragraph" w:customStyle="1" w:styleId="Edital-Nvel4">
    <w:name w:val="Edital - Nível 4"/>
    <w:basedOn w:val="Edital-Nvel3"/>
    <w:qFormat/>
    <w:rsid w:val="00F33E2D"/>
    <w:pPr>
      <w:tabs>
        <w:tab w:val="left" w:pos="1134"/>
      </w:tabs>
    </w:pPr>
  </w:style>
  <w:style w:type="paragraph" w:customStyle="1" w:styleId="Edital-Nvel5">
    <w:name w:val="Edital - Nível 5"/>
    <w:basedOn w:val="Edital-Nvel4"/>
    <w:next w:val="Normal"/>
    <w:qFormat/>
    <w:rsid w:val="00F33E2D"/>
  </w:style>
  <w:style w:type="paragraph" w:styleId="PargrafodaLista">
    <w:name w:val="List Paragraph"/>
    <w:basedOn w:val="Normal"/>
    <w:link w:val="PargrafodaListaChar"/>
    <w:uiPriority w:val="34"/>
    <w:qFormat/>
    <w:rsid w:val="007D14CB"/>
    <w:pPr>
      <w:ind w:left="708"/>
    </w:pPr>
  </w:style>
  <w:style w:type="paragraph" w:customStyle="1" w:styleId="Edital-Semnmero">
    <w:name w:val="Edital - Sem número"/>
    <w:basedOn w:val="Normal"/>
    <w:next w:val="Normal"/>
    <w:uiPriority w:val="99"/>
    <w:qFormat/>
    <w:rsid w:val="00B911FA"/>
    <w:rPr>
      <w:rFonts w:ascii="Arial" w:eastAsia="Batang" w:hAnsi="Arial"/>
      <w:sz w:val="22"/>
    </w:rPr>
  </w:style>
  <w:style w:type="paragraph" w:customStyle="1" w:styleId="Corpo">
    <w:name w:val="Corpo"/>
    <w:uiPriority w:val="99"/>
    <w:qFormat/>
    <w:rsid w:val="001A69D2"/>
    <w:rPr>
      <w:color w:val="000000"/>
      <w:sz w:val="24"/>
      <w:szCs w:val="24"/>
    </w:rPr>
  </w:style>
  <w:style w:type="paragraph" w:customStyle="1" w:styleId="PargrafoNormal">
    <w:name w:val="Parágrafo Normal"/>
    <w:basedOn w:val="Normal"/>
    <w:link w:val="PargrafoNormalChar"/>
    <w:uiPriority w:val="99"/>
    <w:qFormat/>
    <w:rsid w:val="001A69D2"/>
    <w:pPr>
      <w:spacing w:after="120"/>
      <w:jc w:val="both"/>
    </w:pPr>
    <w:rPr>
      <w:sz w:val="24"/>
      <w:szCs w:val="24"/>
    </w:rPr>
  </w:style>
  <w:style w:type="paragraph" w:customStyle="1" w:styleId="ListParagraph1">
    <w:name w:val="List Paragraph1"/>
    <w:basedOn w:val="Normal"/>
    <w:uiPriority w:val="99"/>
    <w:qFormat/>
    <w:rsid w:val="001A69D2"/>
    <w:pPr>
      <w:ind w:left="708"/>
    </w:pPr>
  </w:style>
  <w:style w:type="paragraph" w:customStyle="1" w:styleId="FrameContents">
    <w:name w:val="Frame Contents"/>
    <w:basedOn w:val="Normal"/>
    <w:qFormat/>
  </w:style>
  <w:style w:type="paragraph" w:customStyle="1" w:styleId="PreformattedText">
    <w:name w:val="Preformatted Text"/>
    <w:basedOn w:val="Normal"/>
    <w:qFormat/>
    <w:rPr>
      <w:rFonts w:ascii="Liberation Mono" w:eastAsia="Courier New" w:hAnsi="Liberation Mono" w:cs="Liberation Mono"/>
    </w:rPr>
  </w:style>
  <w:style w:type="paragraph" w:customStyle="1" w:styleId="TableContents">
    <w:name w:val="Table Contents"/>
    <w:basedOn w:val="Normal"/>
    <w:qFormat/>
    <w:pPr>
      <w:suppressLineNumbers/>
    </w:pPr>
  </w:style>
  <w:style w:type="paragraph" w:customStyle="1" w:styleId="Nvel1-Texto">
    <w:name w:val="Nível 1 - Texto"/>
    <w:basedOn w:val="Normal"/>
    <w:qFormat/>
    <w:rsid w:val="00891965"/>
    <w:pPr>
      <w:suppressAutoHyphens w:val="0"/>
      <w:spacing w:before="120" w:after="240" w:line="276" w:lineRule="auto"/>
      <w:jc w:val="both"/>
    </w:pPr>
    <w:rPr>
      <w:rFonts w:ascii="Century Gothic" w:eastAsiaTheme="minorHAnsi" w:hAnsi="Century Gothic" w:cstheme="minorBidi"/>
      <w:color w:val="auto"/>
      <w:sz w:val="22"/>
      <w:szCs w:val="22"/>
      <w:lang w:eastAsia="en-US"/>
    </w:rPr>
  </w:style>
  <w:style w:type="paragraph" w:customStyle="1" w:styleId="nabc">
    <w:name w:val="nabc"/>
    <w:basedOn w:val="Normal"/>
    <w:qFormat/>
    <w:rsid w:val="00D91473"/>
    <w:pPr>
      <w:suppressAutoHyphens w:val="0"/>
      <w:spacing w:beforeAutospacing="1" w:afterAutospacing="1"/>
    </w:pPr>
    <w:rPr>
      <w:rFonts w:eastAsiaTheme="minorHAnsi"/>
      <w:color w:val="auto"/>
      <w:sz w:val="24"/>
      <w:szCs w:val="24"/>
    </w:rPr>
  </w:style>
  <w:style w:type="table" w:styleId="Tabelacomgrade">
    <w:name w:val="Table Grid"/>
    <w:basedOn w:val="Tabelanormal"/>
    <w:uiPriority w:val="39"/>
    <w:rsid w:val="00087E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odest.es.gov.br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F96051-4227-4CDD-AB6F-ECD6728484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</Words>
  <Characters>725</Characters>
  <Application>Microsoft Office Word</Application>
  <DocSecurity>0</DocSecurity>
  <Lines>6</Lines>
  <Paragraphs>1</Paragraphs>
  <ScaleCrop>false</ScaleCrop>
  <Company>PRODEST</Company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P00290</dc:title>
  <dc:subject>PAPEL TIMBRADO</dc:subject>
  <dc:creator>gustavo.teixeira</dc:creator>
  <dc:description/>
  <cp:lastModifiedBy>Gustavo Castro Teixeira</cp:lastModifiedBy>
  <cp:revision>2</cp:revision>
  <cp:lastPrinted>2020-08-11T19:07:00Z</cp:lastPrinted>
  <dcterms:created xsi:type="dcterms:W3CDTF">2022-04-04T12:25:00Z</dcterms:created>
  <dcterms:modified xsi:type="dcterms:W3CDTF">2022-04-04T12:25:00Z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PRODEST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Manager">
    <vt:lpwstr>GTPRO</vt:lpwstr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