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80"/>
      </w:tblGrid>
      <w:tr w:rsidR="002D63F8" w:rsidRPr="002D63F8" w:rsidTr="002D63F8">
        <w:trPr>
          <w:trHeight w:val="315"/>
        </w:trPr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3F8" w:rsidRPr="002D63F8" w:rsidRDefault="002D63F8" w:rsidP="002D63F8">
            <w:pPr>
              <w:rPr>
                <w:sz w:val="24"/>
                <w:szCs w:val="24"/>
              </w:rPr>
            </w:pPr>
          </w:p>
        </w:tc>
      </w:tr>
      <w:tr w:rsidR="002D63F8" w:rsidRPr="002D63F8" w:rsidTr="002D63F8">
        <w:trPr>
          <w:trHeight w:val="645"/>
        </w:trPr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63F8" w:rsidRDefault="00857B41" w:rsidP="002D63F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Impressora a</w:t>
            </w:r>
            <w:bookmarkStart w:id="0" w:name="_GoBack"/>
            <w:bookmarkEnd w:id="0"/>
            <w:r w:rsidRPr="002D63F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Laser Monocromática </w:t>
            </w:r>
            <w:r w:rsidR="000B069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- </w:t>
            </w:r>
            <w:r w:rsidR="002D63F8" w:rsidRPr="002D63F8">
              <w:rPr>
                <w:rFonts w:ascii="Arial" w:hAnsi="Arial" w:cs="Arial"/>
                <w:b/>
                <w:bCs/>
                <w:sz w:val="28"/>
                <w:szCs w:val="28"/>
              </w:rPr>
              <w:t>A3</w:t>
            </w:r>
            <w:r w:rsidR="005908A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2D63F8" w:rsidRPr="002D63F8" w:rsidRDefault="002D63F8" w:rsidP="002D63F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D63F8">
              <w:rPr>
                <w:rFonts w:ascii="Arial" w:hAnsi="Arial" w:cs="Arial"/>
                <w:b/>
                <w:bCs/>
                <w:sz w:val="28"/>
                <w:szCs w:val="28"/>
              </w:rPr>
              <w:t>Com as seguintes configurações mínimas</w:t>
            </w:r>
          </w:p>
        </w:tc>
      </w:tr>
      <w:tr w:rsidR="002D63F8" w:rsidRPr="002D63F8" w:rsidTr="002D63F8">
        <w:trPr>
          <w:trHeight w:val="315"/>
        </w:trPr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D63F8" w:rsidRPr="002D63F8" w:rsidRDefault="002D63F8" w:rsidP="002D63F8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D63F8">
              <w:rPr>
                <w:rFonts w:ascii="Arial" w:hAnsi="Arial" w:cs="Arial"/>
                <w:b/>
                <w:bCs/>
                <w:sz w:val="24"/>
                <w:szCs w:val="24"/>
              </w:rPr>
              <w:t>Tecnologia de impressão</w:t>
            </w:r>
          </w:p>
        </w:tc>
      </w:tr>
      <w:tr w:rsidR="002D63F8" w:rsidRPr="002D63F8" w:rsidTr="002D63F8">
        <w:trPr>
          <w:trHeight w:val="315"/>
        </w:trPr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8" w:rsidRPr="002D63F8" w:rsidRDefault="002D63F8" w:rsidP="00E14070">
            <w:pPr>
              <w:numPr>
                <w:ilvl w:val="1"/>
                <w:numId w:val="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2D63F8">
              <w:rPr>
                <w:rFonts w:ascii="Arial" w:hAnsi="Arial" w:cs="Arial"/>
                <w:bCs/>
                <w:sz w:val="24"/>
                <w:szCs w:val="24"/>
              </w:rPr>
              <w:t>Laser ou LED;</w:t>
            </w:r>
          </w:p>
        </w:tc>
      </w:tr>
      <w:tr w:rsidR="002D63F8" w:rsidRPr="002D63F8" w:rsidTr="002D63F8">
        <w:trPr>
          <w:trHeight w:val="315"/>
        </w:trPr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8" w:rsidRPr="002D63F8" w:rsidRDefault="002D63F8" w:rsidP="002D63F8">
            <w:pPr>
              <w:numPr>
                <w:ilvl w:val="1"/>
                <w:numId w:val="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2D63F8">
              <w:rPr>
                <w:rFonts w:ascii="Arial" w:hAnsi="Arial" w:cs="Arial"/>
                <w:bCs/>
                <w:sz w:val="24"/>
                <w:szCs w:val="24"/>
              </w:rPr>
              <w:t>Painel de controle</w:t>
            </w:r>
            <w:r w:rsidR="00272F1B">
              <w:rPr>
                <w:rFonts w:ascii="Arial" w:hAnsi="Arial" w:cs="Arial"/>
                <w:bCs/>
                <w:sz w:val="24"/>
                <w:szCs w:val="24"/>
              </w:rPr>
              <w:t xml:space="preserve"> frontal com display em LCD</w:t>
            </w:r>
            <w:r w:rsidRPr="002D63F8">
              <w:rPr>
                <w:rFonts w:ascii="Arial" w:hAnsi="Arial" w:cs="Arial"/>
                <w:bCs/>
                <w:sz w:val="24"/>
                <w:szCs w:val="24"/>
              </w:rPr>
              <w:t>/configuração;</w:t>
            </w:r>
          </w:p>
        </w:tc>
      </w:tr>
      <w:tr w:rsidR="00D4442D" w:rsidRPr="002D63F8" w:rsidTr="002D63F8">
        <w:trPr>
          <w:trHeight w:val="315"/>
        </w:trPr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4442D" w:rsidRPr="00D4442D" w:rsidRDefault="00D4442D" w:rsidP="00D4442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442D">
              <w:rPr>
                <w:rFonts w:ascii="Arial" w:hAnsi="Arial" w:cs="Arial"/>
                <w:b/>
                <w:bCs/>
                <w:sz w:val="24"/>
                <w:szCs w:val="24"/>
              </w:rPr>
              <w:t>Ciclo Mensal Recomendado</w:t>
            </w:r>
          </w:p>
        </w:tc>
      </w:tr>
      <w:tr w:rsidR="00D4442D" w:rsidRPr="002D63F8" w:rsidTr="00D4442D">
        <w:trPr>
          <w:trHeight w:val="315"/>
        </w:trPr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2D" w:rsidRDefault="00D4442D" w:rsidP="00D4442D">
            <w:pPr>
              <w:numPr>
                <w:ilvl w:val="1"/>
                <w:numId w:val="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D4442D">
              <w:rPr>
                <w:rFonts w:ascii="Arial" w:hAnsi="Arial" w:cs="Arial"/>
                <w:bCs/>
                <w:sz w:val="24"/>
                <w:szCs w:val="24"/>
              </w:rPr>
              <w:t>30.000 páginas/mês</w:t>
            </w:r>
            <w:r w:rsidR="005B4F0F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:rsidR="005B4F0F" w:rsidRPr="005B4F0F" w:rsidRDefault="005B4F0F" w:rsidP="00D4442D">
            <w:pPr>
              <w:numPr>
                <w:ilvl w:val="1"/>
                <w:numId w:val="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5B4F0F">
              <w:rPr>
                <w:rFonts w:ascii="Arial" w:hAnsi="Arial" w:cs="Arial"/>
                <w:iCs/>
                <w:sz w:val="24"/>
                <w:szCs w:val="24"/>
              </w:rPr>
              <w:t>A comprovação do volume mensal recomendado deverá ser por meio de documento oficial do fabricante (</w:t>
            </w:r>
            <w:proofErr w:type="spellStart"/>
            <w:r w:rsidRPr="005B4F0F">
              <w:rPr>
                <w:rFonts w:ascii="Arial" w:hAnsi="Arial" w:cs="Arial"/>
                <w:iCs/>
                <w:sz w:val="24"/>
                <w:szCs w:val="24"/>
              </w:rPr>
              <w:t>datasheet</w:t>
            </w:r>
            <w:proofErr w:type="spellEnd"/>
            <w:r w:rsidRPr="005B4F0F">
              <w:rPr>
                <w:rFonts w:ascii="Arial" w:hAnsi="Arial" w:cs="Arial"/>
                <w:iCs/>
                <w:sz w:val="24"/>
                <w:szCs w:val="24"/>
              </w:rPr>
              <w:t xml:space="preserve"> ou website) ou declaração do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fabricante;</w:t>
            </w:r>
          </w:p>
        </w:tc>
      </w:tr>
      <w:tr w:rsidR="002D63F8" w:rsidRPr="002D63F8" w:rsidTr="002D63F8">
        <w:trPr>
          <w:trHeight w:val="315"/>
        </w:trPr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D63F8" w:rsidRPr="002D63F8" w:rsidRDefault="002D63F8" w:rsidP="002D63F8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63F8">
              <w:rPr>
                <w:rFonts w:ascii="Arial" w:hAnsi="Arial" w:cs="Arial"/>
                <w:b/>
                <w:bCs/>
                <w:sz w:val="24"/>
                <w:szCs w:val="24"/>
              </w:rPr>
              <w:t>Processador</w:t>
            </w:r>
          </w:p>
        </w:tc>
      </w:tr>
      <w:tr w:rsidR="002D63F8" w:rsidRPr="002D63F8" w:rsidTr="002D63F8">
        <w:trPr>
          <w:trHeight w:val="315"/>
        </w:trPr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8" w:rsidRPr="002D63F8" w:rsidRDefault="002D63F8" w:rsidP="002D63F8">
            <w:pPr>
              <w:numPr>
                <w:ilvl w:val="1"/>
                <w:numId w:val="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2D63F8">
              <w:rPr>
                <w:rFonts w:ascii="Arial" w:hAnsi="Arial" w:cs="Arial"/>
                <w:bCs/>
                <w:sz w:val="24"/>
                <w:szCs w:val="24"/>
              </w:rPr>
              <w:t>600 MHz;</w:t>
            </w:r>
          </w:p>
        </w:tc>
      </w:tr>
      <w:tr w:rsidR="002D63F8" w:rsidRPr="002D63F8" w:rsidTr="002D63F8">
        <w:trPr>
          <w:trHeight w:val="315"/>
        </w:trPr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D63F8" w:rsidRPr="002D63F8" w:rsidRDefault="002D63F8" w:rsidP="002D63F8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63F8">
              <w:rPr>
                <w:rFonts w:ascii="Arial" w:hAnsi="Arial" w:cs="Arial"/>
                <w:b/>
                <w:bCs/>
                <w:sz w:val="24"/>
                <w:szCs w:val="24"/>
              </w:rPr>
              <w:t>Memória</w:t>
            </w:r>
          </w:p>
        </w:tc>
      </w:tr>
      <w:tr w:rsidR="002D63F8" w:rsidRPr="002D63F8" w:rsidTr="002D63F8">
        <w:trPr>
          <w:trHeight w:val="315"/>
        </w:trPr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8" w:rsidRPr="002D63F8" w:rsidRDefault="002D63F8" w:rsidP="002D63F8">
            <w:pPr>
              <w:numPr>
                <w:ilvl w:val="1"/>
                <w:numId w:val="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2D63F8">
              <w:rPr>
                <w:rFonts w:ascii="Arial" w:hAnsi="Arial" w:cs="Arial"/>
                <w:bCs/>
                <w:sz w:val="24"/>
                <w:szCs w:val="24"/>
              </w:rPr>
              <w:t>256</w:t>
            </w:r>
            <w:r w:rsidR="002364E3">
              <w:rPr>
                <w:rFonts w:ascii="Arial" w:hAnsi="Arial" w:cs="Arial"/>
                <w:bCs/>
                <w:sz w:val="24"/>
                <w:szCs w:val="24"/>
              </w:rPr>
              <w:t xml:space="preserve"> MB</w:t>
            </w:r>
            <w:r w:rsidRPr="002D63F8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</w:tc>
      </w:tr>
      <w:tr w:rsidR="002D63F8" w:rsidRPr="002D63F8" w:rsidTr="002D63F8">
        <w:trPr>
          <w:trHeight w:val="315"/>
        </w:trPr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D63F8" w:rsidRPr="002D63F8" w:rsidRDefault="002D63F8" w:rsidP="002D63F8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D63F8">
              <w:rPr>
                <w:rFonts w:ascii="Arial" w:hAnsi="Arial" w:cs="Arial"/>
                <w:b/>
                <w:bCs/>
                <w:sz w:val="24"/>
                <w:szCs w:val="24"/>
              </w:rPr>
              <w:t>Qualidade de Impressão Mínima (Preto)</w:t>
            </w:r>
          </w:p>
        </w:tc>
      </w:tr>
      <w:tr w:rsidR="002D63F8" w:rsidRPr="002D63F8" w:rsidTr="002D63F8">
        <w:trPr>
          <w:trHeight w:val="315"/>
        </w:trPr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8" w:rsidRPr="002D63F8" w:rsidRDefault="002D63F8" w:rsidP="002D63F8">
            <w:pPr>
              <w:numPr>
                <w:ilvl w:val="1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63F8">
              <w:rPr>
                <w:rFonts w:ascii="Arial" w:hAnsi="Arial" w:cs="Arial"/>
                <w:bCs/>
                <w:sz w:val="24"/>
                <w:szCs w:val="24"/>
              </w:rPr>
              <w:t>1200 x 1200 dpi;</w:t>
            </w:r>
          </w:p>
        </w:tc>
      </w:tr>
      <w:tr w:rsidR="002D63F8" w:rsidRPr="002D63F8" w:rsidTr="002D63F8">
        <w:trPr>
          <w:trHeight w:val="315"/>
        </w:trPr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D63F8" w:rsidRPr="002D63F8" w:rsidRDefault="002D63F8" w:rsidP="002D63F8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63F8">
              <w:rPr>
                <w:rFonts w:ascii="Arial" w:hAnsi="Arial" w:cs="Arial"/>
                <w:b/>
                <w:bCs/>
                <w:sz w:val="24"/>
                <w:szCs w:val="24"/>
              </w:rPr>
              <w:t>Velocidade de Impressão Mínima (Preto, A4)</w:t>
            </w:r>
          </w:p>
        </w:tc>
      </w:tr>
      <w:tr w:rsidR="002D63F8" w:rsidRPr="002D63F8" w:rsidTr="002D63F8">
        <w:trPr>
          <w:trHeight w:val="315"/>
        </w:trPr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8" w:rsidRPr="002D63F8" w:rsidRDefault="002D63F8" w:rsidP="002D63F8">
            <w:pPr>
              <w:numPr>
                <w:ilvl w:val="1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63F8">
              <w:rPr>
                <w:rFonts w:ascii="Arial" w:hAnsi="Arial" w:cs="Arial"/>
                <w:bCs/>
                <w:sz w:val="24"/>
                <w:szCs w:val="24"/>
              </w:rPr>
              <w:t>50 ppm</w:t>
            </w:r>
            <w:r w:rsidRPr="002D63F8">
              <w:rPr>
                <w:rFonts w:ascii="Arial" w:hAnsi="Arial" w:cs="Arial"/>
                <w:b/>
                <w:bCs/>
                <w:sz w:val="24"/>
                <w:szCs w:val="24"/>
              </w:rPr>
              <w:t>;</w:t>
            </w:r>
          </w:p>
        </w:tc>
      </w:tr>
      <w:tr w:rsidR="002D63F8" w:rsidRPr="002D63F8" w:rsidTr="002D63F8">
        <w:trPr>
          <w:trHeight w:val="315"/>
        </w:trPr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D63F8" w:rsidRPr="002D63F8" w:rsidRDefault="002D63F8" w:rsidP="002D63F8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63F8">
              <w:rPr>
                <w:rFonts w:ascii="Arial" w:hAnsi="Arial" w:cs="Arial"/>
                <w:b/>
                <w:bCs/>
                <w:sz w:val="24"/>
                <w:szCs w:val="24"/>
              </w:rPr>
              <w:t>Impressão duplex (frente e verso) automática</w:t>
            </w:r>
          </w:p>
        </w:tc>
      </w:tr>
      <w:tr w:rsidR="002D63F8" w:rsidRPr="002D63F8" w:rsidTr="002D63F8">
        <w:trPr>
          <w:trHeight w:val="315"/>
        </w:trPr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8" w:rsidRPr="002D63F8" w:rsidRDefault="0068342A" w:rsidP="002D63F8">
            <w:pPr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2D63F8" w:rsidRPr="002D63F8">
              <w:rPr>
                <w:rFonts w:ascii="Arial" w:hAnsi="Arial" w:cs="Arial"/>
                <w:sz w:val="24"/>
                <w:szCs w:val="24"/>
              </w:rPr>
              <w:t>utomático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2D63F8" w:rsidRPr="002D63F8" w:rsidTr="002D63F8">
        <w:trPr>
          <w:trHeight w:val="315"/>
        </w:trPr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D63F8" w:rsidRPr="002D63F8" w:rsidRDefault="002D63F8" w:rsidP="002D63F8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D63F8">
              <w:rPr>
                <w:rFonts w:ascii="Arial" w:hAnsi="Arial" w:cs="Arial"/>
                <w:b/>
                <w:bCs/>
                <w:sz w:val="24"/>
                <w:szCs w:val="24"/>
              </w:rPr>
              <w:t>Tamanhos de papel</w:t>
            </w:r>
          </w:p>
        </w:tc>
      </w:tr>
      <w:tr w:rsidR="002D63F8" w:rsidRPr="002D63F8" w:rsidTr="002D63F8">
        <w:trPr>
          <w:trHeight w:val="315"/>
        </w:trPr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8" w:rsidRPr="002D63F8" w:rsidRDefault="002D63F8" w:rsidP="002D63F8">
            <w:pPr>
              <w:numPr>
                <w:ilvl w:val="1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7160">
              <w:rPr>
                <w:rFonts w:ascii="Arial" w:hAnsi="Arial" w:cs="Arial"/>
                <w:b/>
                <w:bCs/>
                <w:sz w:val="28"/>
                <w:szCs w:val="28"/>
              </w:rPr>
              <w:t>A3</w:t>
            </w:r>
            <w:r w:rsidRPr="002D63F8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2D63F8">
              <w:rPr>
                <w:rFonts w:ascii="Arial" w:hAnsi="Arial" w:cs="Arial"/>
                <w:sz w:val="24"/>
                <w:szCs w:val="24"/>
              </w:rPr>
              <w:t xml:space="preserve"> A4, Carta, Ofício;</w:t>
            </w:r>
          </w:p>
        </w:tc>
      </w:tr>
      <w:tr w:rsidR="002D63F8" w:rsidRPr="002D63F8" w:rsidTr="002D63F8">
        <w:trPr>
          <w:trHeight w:val="315"/>
        </w:trPr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D63F8" w:rsidRPr="002D63F8" w:rsidRDefault="002D63F8" w:rsidP="002D63F8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D63F8">
              <w:rPr>
                <w:rFonts w:ascii="Arial" w:hAnsi="Arial" w:cs="Arial"/>
                <w:b/>
                <w:bCs/>
                <w:sz w:val="24"/>
                <w:szCs w:val="24"/>
              </w:rPr>
              <w:t>Capacidade da bandeja principal</w:t>
            </w:r>
          </w:p>
        </w:tc>
      </w:tr>
      <w:tr w:rsidR="002D63F8" w:rsidRPr="002D63F8" w:rsidTr="002D63F8">
        <w:trPr>
          <w:trHeight w:val="315"/>
        </w:trPr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8" w:rsidRPr="002D63F8" w:rsidRDefault="002D63F8" w:rsidP="005E197B">
            <w:pPr>
              <w:numPr>
                <w:ilvl w:val="1"/>
                <w:numId w:val="2"/>
              </w:numPr>
              <w:tabs>
                <w:tab w:val="left" w:pos="1002"/>
                <w:tab w:val="left" w:pos="127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63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Entrada = </w:t>
            </w:r>
            <w:r w:rsidR="000B0693" w:rsidRPr="000B0693">
              <w:rPr>
                <w:rFonts w:ascii="Arial" w:hAnsi="Arial" w:cs="Arial"/>
                <w:bCs/>
                <w:sz w:val="24"/>
                <w:szCs w:val="24"/>
              </w:rPr>
              <w:t>2 X</w:t>
            </w:r>
            <w:r w:rsidR="000B06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D63F8">
              <w:rPr>
                <w:rFonts w:ascii="Arial" w:hAnsi="Arial" w:cs="Arial"/>
                <w:bCs/>
                <w:sz w:val="24"/>
                <w:szCs w:val="24"/>
              </w:rPr>
              <w:t>500</w:t>
            </w:r>
            <w:r w:rsidRPr="002D63F8">
              <w:rPr>
                <w:rFonts w:ascii="Arial" w:hAnsi="Arial" w:cs="Arial"/>
                <w:b/>
                <w:bCs/>
                <w:sz w:val="24"/>
                <w:szCs w:val="24"/>
              </w:rPr>
              <w:t>;</w:t>
            </w:r>
          </w:p>
        </w:tc>
      </w:tr>
      <w:tr w:rsidR="002D63F8" w:rsidRPr="002D63F8" w:rsidTr="002D63F8">
        <w:trPr>
          <w:trHeight w:val="315"/>
        </w:trPr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8" w:rsidRPr="002D63F8" w:rsidRDefault="002D63F8" w:rsidP="005E197B">
            <w:pPr>
              <w:numPr>
                <w:ilvl w:val="1"/>
                <w:numId w:val="2"/>
              </w:numPr>
              <w:tabs>
                <w:tab w:val="left" w:pos="1002"/>
                <w:tab w:val="left" w:pos="127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63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Saída = </w:t>
            </w:r>
            <w:r w:rsidRPr="002D63F8">
              <w:rPr>
                <w:rFonts w:ascii="Arial" w:hAnsi="Arial" w:cs="Arial"/>
                <w:bCs/>
                <w:sz w:val="24"/>
                <w:szCs w:val="24"/>
              </w:rPr>
              <w:t>250</w:t>
            </w:r>
            <w:r w:rsidR="0068342A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</w:tc>
      </w:tr>
      <w:tr w:rsidR="002D63F8" w:rsidRPr="002D63F8" w:rsidTr="002D63F8">
        <w:trPr>
          <w:trHeight w:val="315"/>
        </w:trPr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D63F8" w:rsidRPr="002D63F8" w:rsidRDefault="002D63F8" w:rsidP="002D63F8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D63F8">
              <w:rPr>
                <w:rFonts w:ascii="Arial" w:hAnsi="Arial" w:cs="Arial"/>
                <w:b/>
                <w:bCs/>
                <w:sz w:val="24"/>
                <w:szCs w:val="24"/>
              </w:rPr>
              <w:t>Interfaces de comunicação</w:t>
            </w:r>
          </w:p>
        </w:tc>
      </w:tr>
      <w:tr w:rsidR="002D63F8" w:rsidRPr="002D63F8" w:rsidTr="002D63F8">
        <w:trPr>
          <w:trHeight w:val="315"/>
        </w:trPr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8" w:rsidRPr="002D63F8" w:rsidRDefault="002D63F8" w:rsidP="005E197B">
            <w:pPr>
              <w:numPr>
                <w:ilvl w:val="1"/>
                <w:numId w:val="2"/>
              </w:numPr>
              <w:tabs>
                <w:tab w:val="left" w:pos="1002"/>
                <w:tab w:val="left" w:pos="127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63F8">
              <w:rPr>
                <w:rFonts w:ascii="Arial" w:hAnsi="Arial" w:cs="Arial"/>
                <w:bCs/>
                <w:sz w:val="24"/>
                <w:szCs w:val="24"/>
              </w:rPr>
              <w:t>USB</w:t>
            </w:r>
            <w:r w:rsidRPr="002D63F8">
              <w:rPr>
                <w:rFonts w:ascii="Arial" w:hAnsi="Arial" w:cs="Arial"/>
                <w:b/>
                <w:bCs/>
                <w:sz w:val="24"/>
                <w:szCs w:val="24"/>
              </w:rPr>
              <w:t>;</w:t>
            </w:r>
          </w:p>
        </w:tc>
      </w:tr>
      <w:tr w:rsidR="002D63F8" w:rsidRPr="002D63F8" w:rsidTr="002D63F8">
        <w:trPr>
          <w:trHeight w:val="315"/>
        </w:trPr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8" w:rsidRPr="002D63F8" w:rsidRDefault="002D63F8" w:rsidP="005E197B">
            <w:pPr>
              <w:numPr>
                <w:ilvl w:val="1"/>
                <w:numId w:val="2"/>
              </w:numPr>
              <w:tabs>
                <w:tab w:val="left" w:pos="1002"/>
                <w:tab w:val="left" w:pos="1278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2D63F8">
              <w:rPr>
                <w:rFonts w:ascii="Arial" w:hAnsi="Arial" w:cs="Arial"/>
                <w:bCs/>
                <w:sz w:val="24"/>
                <w:szCs w:val="24"/>
              </w:rPr>
              <w:t>Uma porta Ethernet 10/100 Base-TX, com conector RJ-45</w:t>
            </w:r>
            <w:r w:rsidR="0068342A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</w:tc>
      </w:tr>
      <w:tr w:rsidR="002D63F8" w:rsidRPr="002D63F8" w:rsidTr="002D63F8">
        <w:trPr>
          <w:trHeight w:val="315"/>
        </w:trPr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D63F8" w:rsidRPr="002D63F8" w:rsidRDefault="002D63F8" w:rsidP="002D63F8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D63F8">
              <w:rPr>
                <w:rFonts w:ascii="Arial" w:hAnsi="Arial" w:cs="Arial"/>
                <w:b/>
                <w:bCs/>
                <w:sz w:val="24"/>
                <w:szCs w:val="24"/>
              </w:rPr>
              <w:t>Sistemas operacionais compatíveis</w:t>
            </w:r>
          </w:p>
        </w:tc>
      </w:tr>
      <w:tr w:rsidR="002D63F8" w:rsidRPr="002D63F8" w:rsidTr="002D63F8">
        <w:trPr>
          <w:trHeight w:val="315"/>
        </w:trPr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8" w:rsidRPr="002D63F8" w:rsidRDefault="002D63F8" w:rsidP="005E197B">
            <w:pPr>
              <w:numPr>
                <w:ilvl w:val="1"/>
                <w:numId w:val="2"/>
              </w:numPr>
              <w:tabs>
                <w:tab w:val="left" w:pos="1002"/>
                <w:tab w:val="left" w:pos="127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63F8">
              <w:rPr>
                <w:rFonts w:ascii="Arial" w:hAnsi="Arial" w:cs="Arial"/>
                <w:sz w:val="24"/>
                <w:szCs w:val="24"/>
              </w:rPr>
              <w:t>Microsoft Windows;</w:t>
            </w:r>
          </w:p>
        </w:tc>
      </w:tr>
      <w:tr w:rsidR="002D63F8" w:rsidRPr="002D63F8" w:rsidTr="002D63F8">
        <w:trPr>
          <w:trHeight w:val="315"/>
        </w:trPr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D63F8" w:rsidRPr="002D63F8" w:rsidRDefault="002D63F8" w:rsidP="002D63F8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D63F8">
              <w:rPr>
                <w:rFonts w:ascii="Arial" w:hAnsi="Arial" w:cs="Arial"/>
                <w:b/>
                <w:bCs/>
                <w:sz w:val="24"/>
                <w:szCs w:val="24"/>
              </w:rPr>
              <w:t>Cabos de conexão</w:t>
            </w:r>
          </w:p>
        </w:tc>
      </w:tr>
      <w:tr w:rsidR="002D63F8" w:rsidRPr="002D63F8" w:rsidTr="002D63F8">
        <w:trPr>
          <w:trHeight w:val="315"/>
        </w:trPr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8" w:rsidRPr="002D63F8" w:rsidRDefault="002D63F8" w:rsidP="005E197B">
            <w:pPr>
              <w:numPr>
                <w:ilvl w:val="1"/>
                <w:numId w:val="2"/>
              </w:numPr>
              <w:tabs>
                <w:tab w:val="left" w:pos="1002"/>
                <w:tab w:val="left" w:pos="1278"/>
              </w:tabs>
              <w:rPr>
                <w:rFonts w:ascii="Arial" w:hAnsi="Arial" w:cs="Arial"/>
                <w:sz w:val="24"/>
                <w:szCs w:val="24"/>
              </w:rPr>
            </w:pPr>
            <w:r w:rsidRPr="002D63F8">
              <w:rPr>
                <w:rFonts w:ascii="Arial" w:hAnsi="Arial" w:cs="Arial"/>
                <w:sz w:val="24"/>
                <w:szCs w:val="24"/>
              </w:rPr>
              <w:t>Deverá ser fornecido um cabo USB;</w:t>
            </w:r>
          </w:p>
        </w:tc>
      </w:tr>
      <w:tr w:rsidR="002D63F8" w:rsidRPr="002D63F8" w:rsidTr="002D63F8">
        <w:trPr>
          <w:trHeight w:val="615"/>
        </w:trPr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8" w:rsidRDefault="002D63F8" w:rsidP="005E197B">
            <w:pPr>
              <w:numPr>
                <w:ilvl w:val="1"/>
                <w:numId w:val="2"/>
              </w:numPr>
              <w:tabs>
                <w:tab w:val="left" w:pos="1002"/>
                <w:tab w:val="left" w:pos="1278"/>
              </w:tabs>
              <w:rPr>
                <w:rFonts w:ascii="Arial" w:hAnsi="Arial" w:cs="Arial"/>
                <w:sz w:val="24"/>
                <w:szCs w:val="24"/>
              </w:rPr>
            </w:pPr>
            <w:r w:rsidRPr="002D63F8">
              <w:rPr>
                <w:rFonts w:ascii="Arial" w:hAnsi="Arial" w:cs="Arial"/>
                <w:sz w:val="24"/>
                <w:szCs w:val="24"/>
              </w:rPr>
              <w:t>Deverá ser fornecido um Patch Cord certificado de no mínimo 2,5 metros;</w:t>
            </w:r>
          </w:p>
          <w:p w:rsidR="00272F1B" w:rsidRPr="002D63F8" w:rsidRDefault="00272F1B" w:rsidP="005E197B">
            <w:pPr>
              <w:numPr>
                <w:ilvl w:val="1"/>
                <w:numId w:val="2"/>
              </w:numPr>
              <w:tabs>
                <w:tab w:val="left" w:pos="1002"/>
                <w:tab w:val="left" w:pos="127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Deverá ser fornecido Cabo de força conforme NBR 14136;</w:t>
            </w:r>
          </w:p>
        </w:tc>
      </w:tr>
      <w:tr w:rsidR="002D63F8" w:rsidRPr="002D63F8" w:rsidTr="002D63F8">
        <w:trPr>
          <w:trHeight w:val="315"/>
        </w:trPr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D63F8" w:rsidRPr="002D63F8" w:rsidRDefault="002D63F8" w:rsidP="002D63F8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D63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63F8">
              <w:rPr>
                <w:rFonts w:ascii="Arial" w:hAnsi="Arial" w:cs="Arial"/>
                <w:b/>
                <w:bCs/>
                <w:sz w:val="24"/>
                <w:szCs w:val="24"/>
              </w:rPr>
              <w:t>Diversos</w:t>
            </w:r>
          </w:p>
        </w:tc>
      </w:tr>
      <w:tr w:rsidR="002D63F8" w:rsidRPr="002D63F8" w:rsidTr="002D63F8">
        <w:trPr>
          <w:trHeight w:val="615"/>
        </w:trPr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8" w:rsidRPr="00E65927" w:rsidRDefault="002D63F8" w:rsidP="0009260A">
            <w:pPr>
              <w:numPr>
                <w:ilvl w:val="1"/>
                <w:numId w:val="2"/>
              </w:numPr>
              <w:tabs>
                <w:tab w:val="left" w:pos="1002"/>
                <w:tab w:val="left" w:pos="127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63F8">
              <w:rPr>
                <w:rFonts w:ascii="Arial" w:hAnsi="Arial" w:cs="Arial"/>
                <w:sz w:val="24"/>
                <w:szCs w:val="24"/>
              </w:rPr>
              <w:t xml:space="preserve">Manuais e </w:t>
            </w:r>
            <w:proofErr w:type="spellStart"/>
            <w:r w:rsidRPr="002D63F8">
              <w:rPr>
                <w:rFonts w:ascii="Arial" w:hAnsi="Arial" w:cs="Arial"/>
                <w:sz w:val="24"/>
                <w:szCs w:val="24"/>
              </w:rPr>
              <w:t>CD’s</w:t>
            </w:r>
            <w:proofErr w:type="spellEnd"/>
            <w:r w:rsidRPr="002D63F8">
              <w:rPr>
                <w:rFonts w:ascii="Arial" w:hAnsi="Arial" w:cs="Arial"/>
                <w:sz w:val="24"/>
                <w:szCs w:val="24"/>
              </w:rPr>
              <w:t xml:space="preserve"> de instalação para os sistemas operacionais compatíveis, em português;</w:t>
            </w:r>
          </w:p>
          <w:p w:rsidR="006F189D" w:rsidRPr="0009260A" w:rsidRDefault="006F189D" w:rsidP="0009260A">
            <w:pPr>
              <w:numPr>
                <w:ilvl w:val="1"/>
                <w:numId w:val="2"/>
              </w:numPr>
              <w:tabs>
                <w:tab w:val="left" w:pos="1002"/>
                <w:tab w:val="left" w:pos="127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Deverá s</w:t>
            </w:r>
            <w:r w:rsidR="00B05EF1">
              <w:rPr>
                <w:rFonts w:ascii="Arial" w:hAnsi="Arial" w:cs="Arial"/>
                <w:sz w:val="24"/>
                <w:szCs w:val="24"/>
              </w:rPr>
              <w:t>er fornecido com o toner inicial original, que atenda o volume de páginas mensais recomendado pelo</w:t>
            </w:r>
            <w:r>
              <w:rPr>
                <w:rFonts w:ascii="Arial" w:hAnsi="Arial" w:cs="Arial"/>
                <w:sz w:val="24"/>
                <w:szCs w:val="24"/>
              </w:rPr>
              <w:t xml:space="preserve"> fabricante</w:t>
            </w:r>
            <w:r w:rsidR="003D5A6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9260A" w:rsidRDefault="0009260A" w:rsidP="0009260A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D7B2F">
              <w:rPr>
                <w:rFonts w:ascii="Arial" w:hAnsi="Arial" w:cs="Arial"/>
                <w:sz w:val="24"/>
                <w:szCs w:val="24"/>
              </w:rPr>
              <w:t>O equipamento deverá ser novo e constar na linha de comercialização do fabricante;</w:t>
            </w:r>
          </w:p>
          <w:p w:rsidR="0009260A" w:rsidRPr="009D02CE" w:rsidRDefault="0009260A" w:rsidP="0009260A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D02CE">
              <w:rPr>
                <w:rFonts w:ascii="Arial" w:hAnsi="Arial" w:cs="Arial"/>
                <w:bCs/>
                <w:sz w:val="24"/>
                <w:szCs w:val="24"/>
              </w:rPr>
              <w:t xml:space="preserve">Deverá ser </w:t>
            </w:r>
            <w:r w:rsidRPr="009D02CE">
              <w:rPr>
                <w:rFonts w:ascii="Arial" w:hAnsi="Arial" w:cs="Arial"/>
                <w:b/>
                <w:bCs/>
                <w:sz w:val="24"/>
                <w:szCs w:val="24"/>
              </w:rPr>
              <w:t>apresentado prospecto</w:t>
            </w:r>
            <w:r w:rsidRPr="009D02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D02CE">
              <w:rPr>
                <w:rFonts w:ascii="Arial" w:hAnsi="Arial" w:cs="Arial"/>
                <w:b/>
                <w:bCs/>
                <w:sz w:val="24"/>
                <w:szCs w:val="24"/>
              </w:rPr>
              <w:t>com as características técnicas de todos os componentes do equipamento ou documento oficial do fabricante</w:t>
            </w:r>
            <w:r w:rsidRPr="009D02CE">
              <w:rPr>
                <w:rFonts w:ascii="Arial" w:hAnsi="Arial" w:cs="Arial"/>
                <w:bCs/>
                <w:sz w:val="24"/>
                <w:szCs w:val="24"/>
              </w:rPr>
              <w:t xml:space="preserve">, incluindo especificação de marca, modelo, e </w:t>
            </w:r>
            <w:r w:rsidRPr="009D02CE">
              <w:rPr>
                <w:rFonts w:ascii="Arial" w:hAnsi="Arial" w:cs="Arial"/>
                <w:bCs/>
                <w:sz w:val="24"/>
                <w:szCs w:val="24"/>
              </w:rPr>
              <w:lastRenderedPageBreak/>
              <w:t>outros elementos que de forma inequívoca identifiquem e comprovem as configurações cotadas, manuais técnicos, folders e demais literaturas técnicas editadas pelos fabricantes. Serão aceitas cópias das especificações obtidas em sítios dos fabricantes na Internet, em que constem o respectivo endereço eletrônico. A escolha do material a ser utilizado fica a critério do proponente;</w:t>
            </w:r>
          </w:p>
          <w:p w:rsidR="0009260A" w:rsidRPr="00324849" w:rsidRDefault="0009260A" w:rsidP="0009260A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24849">
              <w:rPr>
                <w:rFonts w:ascii="Arial" w:hAnsi="Arial" w:cs="Arial"/>
                <w:bCs/>
                <w:sz w:val="24"/>
                <w:szCs w:val="24"/>
              </w:rPr>
              <w:t>Deverá ser fornecida a documentação técnica original de todos os componentes do ha</w:t>
            </w:r>
            <w:r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Pr="00324849">
              <w:rPr>
                <w:rFonts w:ascii="Arial" w:hAnsi="Arial" w:cs="Arial"/>
                <w:bCs/>
                <w:sz w:val="24"/>
                <w:szCs w:val="24"/>
              </w:rPr>
              <w:t xml:space="preserve">dware, comprovando as características e especificações técnicas solicitadas no edital, visando instalação, operação e administração da máquina. </w:t>
            </w:r>
            <w:r w:rsidRPr="00324849">
              <w:rPr>
                <w:rFonts w:ascii="Arial" w:hAnsi="Arial" w:cs="Arial"/>
                <w:b/>
                <w:bCs/>
                <w:sz w:val="24"/>
                <w:szCs w:val="24"/>
              </w:rPr>
              <w:t>Está documentação será verificada na entrega do equipamento e tem por objetivo facilitar o trabalho de comprovação das especificações técnicas dos equipamentos pretendidos.</w:t>
            </w:r>
          </w:p>
          <w:p w:rsidR="0009260A" w:rsidRPr="00324849" w:rsidRDefault="0009260A" w:rsidP="0009260A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24849">
              <w:rPr>
                <w:rFonts w:ascii="Arial" w:hAnsi="Arial" w:cs="Arial"/>
                <w:bCs/>
                <w:sz w:val="24"/>
                <w:szCs w:val="24"/>
              </w:rPr>
              <w:t>Todos os equipamentos a serem entregues deverão ser idênticos, ou seja, todos os componentes externos e internos de mesmos modelos e marca conforme informados na Proposta Comercial. Caso o componente não mais se encontra disponível no mercado, admitem-se substitutos com qualidade e características idênticas ou superiores da mesma marca, mediante declaração técnica.</w:t>
            </w:r>
          </w:p>
          <w:p w:rsidR="0009260A" w:rsidRPr="00324849" w:rsidRDefault="0009260A" w:rsidP="0009260A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24849">
              <w:rPr>
                <w:rFonts w:ascii="Arial" w:hAnsi="Arial" w:cs="Arial"/>
                <w:bCs/>
                <w:sz w:val="24"/>
                <w:szCs w:val="24"/>
              </w:rPr>
              <w:t>As unidades do equipamento deverão ser entregues devidamente acondicionadas em embalagens individuais adequadas, que utilizem preferencialmente materiais recicláveis, de forma a garantir a máxima proteção durante o transporte e a armazenagem;</w:t>
            </w:r>
          </w:p>
          <w:p w:rsidR="0009260A" w:rsidRPr="002D63F8" w:rsidRDefault="0009260A" w:rsidP="0009260A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4849">
              <w:rPr>
                <w:rFonts w:ascii="Arial" w:hAnsi="Arial" w:cs="Arial"/>
                <w:b/>
                <w:bCs/>
                <w:sz w:val="24"/>
                <w:szCs w:val="24"/>
              </w:rPr>
              <w:t>As características técnicas obrigatórias deverão estar grifadas ou destacadas na documentação entregue junto com a proposta comercial</w:t>
            </w:r>
            <w:r w:rsidRPr="00324849">
              <w:rPr>
                <w:rFonts w:ascii="Arial" w:hAnsi="Arial" w:cs="Arial"/>
                <w:bCs/>
                <w:sz w:val="24"/>
                <w:szCs w:val="24"/>
              </w:rPr>
              <w:t>, além de estarem todas relacionadas em tabela específica indicando</w:t>
            </w:r>
            <w:r w:rsidRPr="009D02CE">
              <w:rPr>
                <w:rFonts w:ascii="Arial" w:hAnsi="Arial" w:cs="Arial"/>
                <w:bCs/>
                <w:sz w:val="24"/>
                <w:szCs w:val="24"/>
              </w:rPr>
              <w:t xml:space="preserve"> o número da página da documentação onde encontrar sua comprovação, de forma a garantir uma rápida e melhor análise</w:t>
            </w:r>
            <w:r>
              <w:rPr>
                <w:rFonts w:ascii="Arial" w:hAnsi="Arial" w:cs="Arial"/>
                <w:bCs/>
                <w:sz w:val="24"/>
                <w:szCs w:val="24"/>
              </w:rPr>
              <w:t>/vistoria</w:t>
            </w:r>
            <w:r w:rsidRPr="009D02CE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</w:tc>
      </w:tr>
      <w:tr w:rsidR="002D63F8" w:rsidRPr="002D63F8" w:rsidTr="002D63F8">
        <w:trPr>
          <w:trHeight w:val="315"/>
        </w:trPr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D63F8" w:rsidRPr="002D63F8" w:rsidRDefault="002D63F8" w:rsidP="002D63F8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D63F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Garantia</w:t>
            </w:r>
          </w:p>
        </w:tc>
      </w:tr>
      <w:tr w:rsidR="002D63F8" w:rsidRPr="002D63F8" w:rsidTr="002D63F8">
        <w:trPr>
          <w:trHeight w:val="315"/>
        </w:trPr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8" w:rsidRPr="002D63F8" w:rsidRDefault="002D63F8" w:rsidP="005E197B">
            <w:pPr>
              <w:numPr>
                <w:ilvl w:val="1"/>
                <w:numId w:val="2"/>
              </w:numPr>
              <w:tabs>
                <w:tab w:val="left" w:pos="1002"/>
                <w:tab w:val="left" w:pos="1278"/>
              </w:tabs>
              <w:rPr>
                <w:rFonts w:ascii="Arial" w:hAnsi="Arial" w:cs="Arial"/>
                <w:sz w:val="24"/>
                <w:szCs w:val="24"/>
              </w:rPr>
            </w:pPr>
            <w:r w:rsidRPr="002D63F8">
              <w:rPr>
                <w:rFonts w:ascii="Arial" w:hAnsi="Arial" w:cs="Arial"/>
                <w:sz w:val="24"/>
                <w:szCs w:val="24"/>
              </w:rPr>
              <w:t>12 meses</w:t>
            </w:r>
            <w:r w:rsidR="0068342A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2D63F8" w:rsidRPr="002D63F8" w:rsidTr="002D63F8">
        <w:trPr>
          <w:trHeight w:val="315"/>
        </w:trPr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8" w:rsidRDefault="002D63F8" w:rsidP="005E197B">
            <w:pPr>
              <w:numPr>
                <w:ilvl w:val="1"/>
                <w:numId w:val="2"/>
              </w:numPr>
              <w:tabs>
                <w:tab w:val="left" w:pos="1002"/>
                <w:tab w:val="left" w:pos="1278"/>
              </w:tabs>
              <w:rPr>
                <w:rFonts w:ascii="Arial" w:hAnsi="Arial" w:cs="Arial"/>
                <w:sz w:val="24"/>
                <w:szCs w:val="24"/>
              </w:rPr>
            </w:pPr>
            <w:r w:rsidRPr="002D63F8">
              <w:rPr>
                <w:rFonts w:ascii="Arial" w:hAnsi="Arial" w:cs="Arial"/>
                <w:sz w:val="24"/>
                <w:szCs w:val="24"/>
              </w:rPr>
              <w:t>Assistência técnica on-site;</w:t>
            </w:r>
          </w:p>
          <w:p w:rsidR="000B0693" w:rsidRPr="002D63F8" w:rsidRDefault="000B0693" w:rsidP="00395E0F">
            <w:pPr>
              <w:numPr>
                <w:ilvl w:val="1"/>
                <w:numId w:val="2"/>
              </w:numPr>
              <w:tabs>
                <w:tab w:val="left" w:pos="1002"/>
                <w:tab w:val="left" w:pos="127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Acobertando todos os componentes que garanta o ciclo mensal recomendado pelo fabricante, tais como: unidade de imagem, rolos,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fusor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95E0F">
              <w:rPr>
                <w:rFonts w:ascii="Arial" w:hAnsi="Arial" w:cs="Arial"/>
                <w:sz w:val="24"/>
                <w:szCs w:val="24"/>
              </w:rPr>
              <w:t xml:space="preserve">etc. </w:t>
            </w:r>
            <w:r w:rsidR="00395E0F" w:rsidRPr="00310856">
              <w:rPr>
                <w:rFonts w:ascii="Arial" w:hAnsi="Arial" w:cs="Arial"/>
                <w:b/>
                <w:sz w:val="24"/>
                <w:szCs w:val="24"/>
              </w:rPr>
              <w:t>exceto tonner;</w:t>
            </w:r>
          </w:p>
        </w:tc>
      </w:tr>
    </w:tbl>
    <w:p w:rsidR="00FF1DA9" w:rsidRPr="002D63F8" w:rsidRDefault="00FF1DA9" w:rsidP="005E749D">
      <w:pPr>
        <w:rPr>
          <w:rFonts w:ascii="Arial" w:hAnsi="Arial" w:cs="Arial"/>
        </w:rPr>
      </w:pPr>
    </w:p>
    <w:sectPr w:rsidR="00FF1DA9" w:rsidRPr="002D63F8" w:rsidSect="00087EFD">
      <w:headerReference w:type="even" r:id="rId7"/>
      <w:headerReference w:type="default" r:id="rId8"/>
      <w:footerReference w:type="default" r:id="rId9"/>
      <w:pgSz w:w="11907" w:h="16840" w:code="9"/>
      <w:pgMar w:top="567" w:right="851" w:bottom="284" w:left="851" w:header="567" w:footer="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3F8" w:rsidRDefault="002D63F8">
      <w:r>
        <w:separator/>
      </w:r>
    </w:p>
  </w:endnote>
  <w:endnote w:type="continuationSeparator" w:id="0">
    <w:p w:rsidR="002D63F8" w:rsidRDefault="002D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18F" w:rsidRDefault="00857B41" w:rsidP="008E60C8">
    <w:pPr>
      <w:pStyle w:val="Rodap"/>
      <w:jc w:val="center"/>
    </w:pPr>
    <w:r>
      <w:rPr>
        <w:noProof/>
      </w:rPr>
      <w:pict>
        <v:line id="Line 7" o:spid="_x0000_s2049" style="position:absolute;left:0;text-align:left;z-index:251656704;visibility:visible" from="10.5pt,-2.9pt" to="520.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" strokeweight="1.5pt"/>
      </w:pict>
    </w:r>
    <w:r w:rsidR="0016618F">
      <w:t xml:space="preserve">Av. João Batista Parra, 465 - Enseada do </w:t>
    </w:r>
    <w:proofErr w:type="spellStart"/>
    <w:r w:rsidR="0016618F">
      <w:t>Suá</w:t>
    </w:r>
    <w:proofErr w:type="spellEnd"/>
    <w:r w:rsidR="0016618F">
      <w:t xml:space="preserve"> - CEP: 29050-</w:t>
    </w:r>
    <w:r w:rsidR="00066E4D">
      <w:t>925</w:t>
    </w:r>
    <w:r w:rsidR="0016618F">
      <w:t xml:space="preserve"> - </w:t>
    </w:r>
    <w:proofErr w:type="spellStart"/>
    <w:r w:rsidR="0016618F">
      <w:t>Vitória-ES</w:t>
    </w:r>
    <w:proofErr w:type="spellEnd"/>
    <w:r w:rsidR="0016618F">
      <w:t xml:space="preserve"> - Tel</w:t>
    </w:r>
    <w:r w:rsidR="00FC44B6">
      <w:t>.</w:t>
    </w:r>
    <w:r w:rsidR="0016618F">
      <w:t>:</w:t>
    </w:r>
    <w:r w:rsidR="00C02A7C">
      <w:t xml:space="preserve"> (27</w:t>
    </w:r>
    <w:r w:rsidR="000D38F1">
      <w:t>)3224-5914</w:t>
    </w:r>
    <w:r w:rsidR="00E57925">
      <w:t xml:space="preserve"> -</w:t>
    </w:r>
    <w:r w:rsidR="004444E3">
      <w:t xml:space="preserve"> </w:t>
    </w:r>
    <w:r w:rsidR="00E57925">
      <w:t xml:space="preserve">Fax: (27) </w:t>
    </w:r>
    <w:r w:rsidR="000D38F1">
      <w:t>3225-4499</w:t>
    </w:r>
  </w:p>
  <w:p w:rsidR="00DA0CE9" w:rsidRDefault="00857B41" w:rsidP="008E60C8">
    <w:pPr>
      <w:pStyle w:val="Rodap"/>
      <w:jc w:val="center"/>
    </w:pPr>
    <w:hyperlink r:id="rId1" w:history="1">
      <w:r w:rsidR="00DA0CE9" w:rsidRPr="00DD0411">
        <w:rPr>
          <w:rStyle w:val="Hyperlink"/>
        </w:rPr>
        <w:t>www.prodest.es.gov.br</w:t>
      </w:r>
    </w:hyperlink>
  </w:p>
  <w:p w:rsidR="008E60C8" w:rsidRDefault="008E60C8" w:rsidP="005E5F14">
    <w:pPr>
      <w:pStyle w:val="Rodap"/>
      <w:rPr>
        <w:rFonts w:ascii="Arial" w:hAnsi="Arial"/>
        <w:b/>
        <w:sz w:val="12"/>
      </w:rPr>
    </w:pPr>
  </w:p>
  <w:p w:rsidR="0016618F" w:rsidRDefault="0016618F" w:rsidP="005E5F14">
    <w:pPr>
      <w:pStyle w:val="Rodap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                              </w:t>
    </w:r>
    <w:r w:rsidR="006F1F42">
      <w:rPr>
        <w:rFonts w:ascii="Arial" w:hAnsi="Arial"/>
        <w:b/>
        <w:sz w:val="16"/>
      </w:rPr>
      <w:t xml:space="preserve">                 </w:t>
    </w:r>
    <w:r>
      <w:rPr>
        <w:rFonts w:ascii="Arial" w:hAnsi="Arial"/>
        <w:b/>
        <w:sz w:val="16"/>
      </w:rPr>
      <w:t xml:space="preserve"> </w:t>
    </w:r>
    <w:r w:rsidR="005E5F14">
      <w:rPr>
        <w:rFonts w:ascii="Arial" w:hAnsi="Arial"/>
        <w:b/>
        <w:sz w:val="16"/>
      </w:rPr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3F8" w:rsidRDefault="002D63F8">
      <w:r>
        <w:separator/>
      </w:r>
    </w:p>
  </w:footnote>
  <w:footnote w:type="continuationSeparator" w:id="0">
    <w:p w:rsidR="002D63F8" w:rsidRDefault="002D6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18F" w:rsidRDefault="00857B4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9" o:spid="_x0000_s2053" type="#_x0000_t75" alt="PRODEST ISO 9001 - ATUAL" style="position:absolute;margin-left:0;margin-top:0;width:144.75pt;height:144.75pt;z-index:251657728;visibility:visible" o:allowincell="f">
          <v:imagedata r:id="rId1" o:title="PRODEST ISO 9001 - ATUAL"/>
          <w10:wrap type="topAndBott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49D" w:rsidRDefault="00857B4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5" o:spid="_x0000_s2052" type="#_x0000_t75" style="position:absolute;margin-left:415.25pt;margin-top:-1.15pt;width:95.25pt;height:45pt;z-index:251659776;visibility:visible">
          <v:imagedata r:id="rId1" o:title=""/>
        </v:shape>
      </w:pict>
    </w:r>
    <w:r>
      <w:rPr>
        <w:noProof/>
      </w:rPr>
      <w:pict>
        <v:shape id="Imagem 11" o:spid="_x0000_s2051" type="#_x0000_t75" alt="brasaoes" style="position:absolute;margin-left:-.7pt;margin-top:-.75pt;width:43.2pt;height:53.6pt;z-index:251658752;visibility:visible">
          <v:imagedata r:id="rId2" o:title="brasaoes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42.5pt;margin-top:7.85pt;width:386.6pt;height:44.2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oIH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" stroked="f">
          <v:textbox>
            <w:txbxContent>
              <w:p w:rsidR="00770204" w:rsidRPr="00770204" w:rsidRDefault="00770204" w:rsidP="004F0D3F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77020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Governo do Estado do Espírito Santo</w:t>
                </w:r>
              </w:p>
              <w:p w:rsidR="00770204" w:rsidRPr="00770204" w:rsidRDefault="00770204" w:rsidP="004F0D3F">
                <w:pPr>
                  <w:rPr>
                    <w:rFonts w:ascii="Arial" w:hAnsi="Arial" w:cs="Arial"/>
                  </w:rPr>
                </w:pPr>
                <w:r w:rsidRPr="00770204">
                  <w:rPr>
                    <w:rFonts w:ascii="Arial" w:hAnsi="Arial" w:cs="Arial"/>
                  </w:rPr>
                  <w:t>Secretaria de Estado de Gestão e Recursos Humanos – SEGER</w:t>
                </w:r>
              </w:p>
              <w:p w:rsidR="00770204" w:rsidRPr="00770204" w:rsidRDefault="00770204" w:rsidP="004F0D3F">
                <w:pPr>
                  <w:rPr>
                    <w:rFonts w:ascii="Arial" w:hAnsi="Arial" w:cs="Arial"/>
                  </w:rPr>
                </w:pPr>
                <w:r w:rsidRPr="00770204">
                  <w:rPr>
                    <w:rFonts w:ascii="Arial" w:hAnsi="Arial" w:cs="Arial"/>
                  </w:rPr>
                  <w:t xml:space="preserve">Instituto de Tecnologia da Informação e Comunicação do Estado do Espírito Santo </w:t>
                </w:r>
              </w:p>
              <w:p w:rsidR="00770204" w:rsidRPr="00770204" w:rsidRDefault="00770204" w:rsidP="004F0D3F">
                <w:pPr>
                  <w:rPr>
                    <w:rFonts w:ascii="Arial" w:hAnsi="Arial" w:cs="Arial"/>
                  </w:rPr>
                </w:pPr>
              </w:p>
              <w:p w:rsidR="00472A92" w:rsidRPr="00770204" w:rsidRDefault="00472A92" w:rsidP="00770204">
                <w:pPr>
                  <w:jc w:val="center"/>
                </w:pPr>
              </w:p>
            </w:txbxContent>
          </v:textbox>
        </v:shape>
      </w:pict>
    </w:r>
  </w:p>
  <w:p w:rsidR="005E749D" w:rsidRDefault="005E749D">
    <w:pPr>
      <w:pStyle w:val="Cabealho"/>
    </w:pPr>
  </w:p>
  <w:p w:rsidR="005E749D" w:rsidRDefault="005E749D">
    <w:pPr>
      <w:pStyle w:val="Cabealho"/>
    </w:pPr>
  </w:p>
  <w:p w:rsidR="008E60C8" w:rsidRDefault="008E60C8">
    <w:pPr>
      <w:pStyle w:val="Cabealho"/>
    </w:pPr>
  </w:p>
  <w:p w:rsidR="005E749D" w:rsidRDefault="005E749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ED09B9"/>
    <w:multiLevelType w:val="multilevel"/>
    <w:tmpl w:val="B906B4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CD81F8D"/>
    <w:multiLevelType w:val="multilevel"/>
    <w:tmpl w:val="7B969F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CDF1C0C"/>
    <w:multiLevelType w:val="hybridMultilevel"/>
    <w:tmpl w:val="B148C1D4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490F38"/>
    <w:multiLevelType w:val="hybridMultilevel"/>
    <w:tmpl w:val="151C3A2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EE23D5"/>
    <w:multiLevelType w:val="hybridMultilevel"/>
    <w:tmpl w:val="A5CCEB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 style="mso-wrap-style:none" fillcolor="white" stroke="f">
      <v:fill color="white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3F8"/>
    <w:rsid w:val="00047D4B"/>
    <w:rsid w:val="00066E4D"/>
    <w:rsid w:val="00081A24"/>
    <w:rsid w:val="000859F9"/>
    <w:rsid w:val="00087EFD"/>
    <w:rsid w:val="0009260A"/>
    <w:rsid w:val="000B0693"/>
    <w:rsid w:val="000D38F1"/>
    <w:rsid w:val="00124B99"/>
    <w:rsid w:val="00144030"/>
    <w:rsid w:val="0016618F"/>
    <w:rsid w:val="002364E3"/>
    <w:rsid w:val="00272F1B"/>
    <w:rsid w:val="0028662F"/>
    <w:rsid w:val="002A4B36"/>
    <w:rsid w:val="002B67FA"/>
    <w:rsid w:val="002D63F8"/>
    <w:rsid w:val="002F4FC8"/>
    <w:rsid w:val="00310856"/>
    <w:rsid w:val="0039416B"/>
    <w:rsid w:val="00395E0F"/>
    <w:rsid w:val="003D5A69"/>
    <w:rsid w:val="003E1826"/>
    <w:rsid w:val="0042119E"/>
    <w:rsid w:val="004444E3"/>
    <w:rsid w:val="004649C5"/>
    <w:rsid w:val="00472A92"/>
    <w:rsid w:val="004B3BA9"/>
    <w:rsid w:val="004D1D74"/>
    <w:rsid w:val="004E3175"/>
    <w:rsid w:val="004F0D3F"/>
    <w:rsid w:val="00560E12"/>
    <w:rsid w:val="005619FD"/>
    <w:rsid w:val="005908A8"/>
    <w:rsid w:val="005B4F0F"/>
    <w:rsid w:val="005E197B"/>
    <w:rsid w:val="005E5F14"/>
    <w:rsid w:val="005E749D"/>
    <w:rsid w:val="00610365"/>
    <w:rsid w:val="0068342A"/>
    <w:rsid w:val="006B7ABB"/>
    <w:rsid w:val="006E371A"/>
    <w:rsid w:val="006F189D"/>
    <w:rsid w:val="006F1F42"/>
    <w:rsid w:val="00711619"/>
    <w:rsid w:val="00770204"/>
    <w:rsid w:val="00841E1D"/>
    <w:rsid w:val="00857B41"/>
    <w:rsid w:val="00865184"/>
    <w:rsid w:val="008E60C8"/>
    <w:rsid w:val="00926916"/>
    <w:rsid w:val="00965256"/>
    <w:rsid w:val="00976B01"/>
    <w:rsid w:val="009D2C57"/>
    <w:rsid w:val="00A36772"/>
    <w:rsid w:val="00A517E0"/>
    <w:rsid w:val="00A827CB"/>
    <w:rsid w:val="00B05EF1"/>
    <w:rsid w:val="00C02A7C"/>
    <w:rsid w:val="00C808B0"/>
    <w:rsid w:val="00C84257"/>
    <w:rsid w:val="00C9484B"/>
    <w:rsid w:val="00D4442D"/>
    <w:rsid w:val="00D81F1C"/>
    <w:rsid w:val="00DA0CE9"/>
    <w:rsid w:val="00DA2AC8"/>
    <w:rsid w:val="00DC7160"/>
    <w:rsid w:val="00E1387A"/>
    <w:rsid w:val="00E14070"/>
    <w:rsid w:val="00E57925"/>
    <w:rsid w:val="00E65927"/>
    <w:rsid w:val="00E93DA8"/>
    <w:rsid w:val="00E96148"/>
    <w:rsid w:val="00EE2CC0"/>
    <w:rsid w:val="00EF0A7C"/>
    <w:rsid w:val="00F0244C"/>
    <w:rsid w:val="00F434D9"/>
    <w:rsid w:val="00F47A70"/>
    <w:rsid w:val="00F53C4A"/>
    <w:rsid w:val="00F71562"/>
    <w:rsid w:val="00FB2A3E"/>
    <w:rsid w:val="00FC44B6"/>
    <w:rsid w:val="00FC54AC"/>
    <w:rsid w:val="00FF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style="mso-wrap-style:none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5:docId w15:val="{63B54631-B7AE-4B81-B427-5BC13B53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rsid w:val="00087EFD"/>
    <w:pPr>
      <w:suppressAutoHyphens/>
      <w:ind w:firstLine="1416"/>
      <w:jc w:val="both"/>
    </w:pPr>
    <w:rPr>
      <w:rFonts w:ascii="Arial" w:hAnsi="Arial"/>
      <w:sz w:val="22"/>
    </w:rPr>
  </w:style>
  <w:style w:type="table" w:styleId="Tabelacomgrade">
    <w:name w:val="Table Grid"/>
    <w:basedOn w:val="Tabelanormal"/>
    <w:rsid w:val="00087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0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dest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dney.sessa.PRODEST\Documents\Modelos%20Personalizados%20do%20Office\Papel%20Timbrado%20-%20Prodest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- Prodest.dot</Template>
  <TotalTime>108</TotalTime>
  <Pages>2</Pages>
  <Words>536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P00290</vt:lpstr>
    </vt:vector>
  </TitlesOfParts>
  <Manager>GTPRO</Manager>
  <Company>PRODEST</Company>
  <LinksUpToDate>false</LinksUpToDate>
  <CharactersWithSpaces>3426</CharactersWithSpaces>
  <SharedDoc>false</SharedDoc>
  <HLinks>
    <vt:vector size="6" baseType="variant">
      <vt:variant>
        <vt:i4>6094875</vt:i4>
      </vt:variant>
      <vt:variant>
        <vt:i4>0</vt:i4>
      </vt:variant>
      <vt:variant>
        <vt:i4>0</vt:i4>
      </vt:variant>
      <vt:variant>
        <vt:i4>5</vt:i4>
      </vt:variant>
      <vt:variant>
        <vt:lpwstr>http://www.prodest.es.gov.br/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P00290</dc:title>
  <dc:subject>PAPEL TIMBRADO</dc:subject>
  <dc:creator>Sidney Sessa</dc:creator>
  <cp:keywords/>
  <cp:lastModifiedBy>Sidney Sessa</cp:lastModifiedBy>
  <cp:revision>31</cp:revision>
  <cp:lastPrinted>2007-04-18T16:40:00Z</cp:lastPrinted>
  <dcterms:created xsi:type="dcterms:W3CDTF">2014-06-05T14:25:00Z</dcterms:created>
  <dcterms:modified xsi:type="dcterms:W3CDTF">2014-12-04T15:47:00Z</dcterms:modified>
</cp:coreProperties>
</file>